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5ACDC" w14:textId="344A2F50"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WG</w:t>
      </w:r>
      <w:r w:rsidR="00237D1B">
        <w:rPr>
          <w:rFonts w:ascii="Arial" w:hAnsi="Arial"/>
          <w:b/>
          <w:lang w:val="en-US"/>
        </w:rPr>
        <w:t>3</w:t>
      </w:r>
      <w:r w:rsidR="00D976C8" w:rsidRPr="00536C1E">
        <w:rPr>
          <w:rFonts w:ascii="Arial" w:hAnsi="Arial"/>
          <w:b/>
          <w:lang w:val="en-US"/>
        </w:rPr>
        <w:t xml:space="preserve"> </w:t>
      </w:r>
      <w:r w:rsidR="00F02F65" w:rsidRPr="00536C1E">
        <w:rPr>
          <w:rFonts w:ascii="Arial" w:hAnsi="Arial"/>
          <w:b/>
          <w:lang w:val="en-US"/>
        </w:rPr>
        <w:t>Meeting #</w:t>
      </w:r>
      <w:r w:rsidR="00237D1B">
        <w:rPr>
          <w:rFonts w:ascii="Arial" w:hAnsi="Arial"/>
          <w:b/>
          <w:lang w:val="en-US"/>
        </w:rPr>
        <w:t>101</w:t>
      </w:r>
      <w:r w:rsidR="00D6375C" w:rsidRPr="00536C1E">
        <w:rPr>
          <w:rFonts w:ascii="Arial" w:hAnsi="Arial"/>
          <w:b/>
          <w:lang w:val="en-US"/>
        </w:rPr>
        <w:tab/>
      </w:r>
      <w:r w:rsidR="00237D1B" w:rsidRPr="00713FAC">
        <w:rPr>
          <w:b/>
        </w:rPr>
        <w:t>R3</w:t>
      </w:r>
      <w:r w:rsidR="005C023F" w:rsidRPr="00713FAC">
        <w:rPr>
          <w:b/>
        </w:rPr>
        <w:t>-18</w:t>
      </w:r>
      <w:r w:rsidR="00713FAC" w:rsidRPr="00713FAC">
        <w:rPr>
          <w:b/>
        </w:rPr>
        <w:t>4522</w:t>
      </w:r>
    </w:p>
    <w:p w14:paraId="66354B83" w14:textId="3A12EB67" w:rsidR="00113916" w:rsidRPr="00F97042" w:rsidRDefault="00237D1B" w:rsidP="00113916">
      <w:pPr>
        <w:rPr>
          <w:rFonts w:ascii="Arial" w:hAnsi="Arial"/>
          <w:b/>
          <w:lang w:val="en-AU"/>
        </w:rPr>
      </w:pPr>
      <w:r>
        <w:rPr>
          <w:rFonts w:ascii="Arial" w:hAnsi="Arial"/>
          <w:b/>
          <w:lang w:val="en-AU"/>
        </w:rPr>
        <w:t>Gothenburg/Sweden</w:t>
      </w:r>
      <w:r w:rsidR="00C434DD">
        <w:rPr>
          <w:rFonts w:ascii="Arial" w:hAnsi="Arial"/>
          <w:b/>
          <w:lang w:val="en-AU"/>
        </w:rPr>
        <w:t>,</w:t>
      </w:r>
      <w:r w:rsidR="00F02F65" w:rsidRPr="00F02F65">
        <w:rPr>
          <w:rFonts w:ascii="Arial" w:hAnsi="Arial"/>
          <w:b/>
          <w:lang w:val="en-AU"/>
        </w:rPr>
        <w:t xml:space="preserve"> </w:t>
      </w:r>
      <w:r w:rsidR="0045139A">
        <w:rPr>
          <w:rFonts w:ascii="Arial" w:hAnsi="Arial"/>
          <w:b/>
          <w:lang w:val="en-AU"/>
        </w:rPr>
        <w:t>2</w:t>
      </w:r>
      <w:r>
        <w:rPr>
          <w:rFonts w:ascii="Arial" w:hAnsi="Arial"/>
          <w:b/>
          <w:lang w:val="en-AU"/>
        </w:rPr>
        <w:t>0-24</w:t>
      </w:r>
      <w:r w:rsidRPr="00237D1B">
        <w:rPr>
          <w:rFonts w:ascii="Arial" w:hAnsi="Arial"/>
          <w:b/>
          <w:vertAlign w:val="superscript"/>
          <w:lang w:val="en-AU"/>
        </w:rPr>
        <w:t>th</w:t>
      </w:r>
      <w:r>
        <w:rPr>
          <w:rFonts w:ascii="Arial" w:hAnsi="Arial"/>
          <w:b/>
          <w:lang w:val="en-AU"/>
        </w:rPr>
        <w:t xml:space="preserve"> August</w:t>
      </w:r>
      <w:r w:rsidR="00E820A6" w:rsidRPr="00F365C0">
        <w:rPr>
          <w:rFonts w:ascii="Arial" w:hAnsi="Arial"/>
          <w:b/>
          <w:lang w:val="en-AU"/>
        </w:rPr>
        <w:t xml:space="preserve"> </w:t>
      </w:r>
      <w:r w:rsidR="00E820A6" w:rsidRPr="00D976C8">
        <w:rPr>
          <w:rFonts w:ascii="Arial" w:hAnsi="Arial"/>
          <w:b/>
          <w:lang w:val="en-AU"/>
        </w:rPr>
        <w:t>201</w:t>
      </w:r>
      <w:r w:rsidR="00E820A6">
        <w:rPr>
          <w:rFonts w:ascii="Arial" w:hAnsi="Arial"/>
          <w:b/>
          <w:lang w:val="en-AU"/>
        </w:rPr>
        <w:t>8</w:t>
      </w:r>
    </w:p>
    <w:p w14:paraId="27C7E385" w14:textId="77777777" w:rsidR="00635501" w:rsidRPr="00536C1E" w:rsidRDefault="00635501" w:rsidP="00635501">
      <w:pPr>
        <w:tabs>
          <w:tab w:val="left" w:pos="1800"/>
        </w:tabs>
        <w:spacing w:after="60"/>
        <w:ind w:left="1800" w:hanging="1800"/>
        <w:rPr>
          <w:b/>
          <w:sz w:val="24"/>
          <w:lang w:val="en-US"/>
        </w:rPr>
      </w:pPr>
      <w:r w:rsidRPr="00536C1E">
        <w:rPr>
          <w:b/>
          <w:color w:val="000000"/>
          <w:sz w:val="24"/>
          <w:lang w:val="en-US"/>
        </w:rPr>
        <w:t>Title:</w:t>
      </w:r>
      <w:r w:rsidRPr="00536C1E">
        <w:rPr>
          <w:b/>
          <w:color w:val="000000"/>
          <w:sz w:val="24"/>
          <w:lang w:val="en-US"/>
        </w:rPr>
        <w:tab/>
      </w:r>
      <w:r>
        <w:rPr>
          <w:b/>
          <w:color w:val="000000"/>
          <w:sz w:val="24"/>
          <w:lang w:val="en-US"/>
        </w:rPr>
        <w:t>Proposed scope</w:t>
      </w:r>
    </w:p>
    <w:p w14:paraId="24A0A255" w14:textId="77777777" w:rsidR="00635501" w:rsidRPr="00536C1E" w:rsidRDefault="00635501" w:rsidP="00635501">
      <w:pPr>
        <w:tabs>
          <w:tab w:val="left" w:pos="1800"/>
        </w:tabs>
        <w:spacing w:after="60"/>
        <w:rPr>
          <w:b/>
          <w:sz w:val="24"/>
          <w:lang w:val="en-US"/>
        </w:rPr>
      </w:pPr>
      <w:r w:rsidRPr="00536C1E">
        <w:rPr>
          <w:b/>
          <w:sz w:val="24"/>
          <w:lang w:val="en-US"/>
        </w:rPr>
        <w:t xml:space="preserve">Source: </w:t>
      </w:r>
      <w:r w:rsidRPr="00536C1E">
        <w:rPr>
          <w:b/>
          <w:sz w:val="24"/>
          <w:lang w:val="en-US"/>
        </w:rPr>
        <w:tab/>
      </w:r>
      <w:r>
        <w:rPr>
          <w:b/>
          <w:sz w:val="24"/>
          <w:lang w:val="en-US"/>
        </w:rPr>
        <w:t>Thales</w:t>
      </w:r>
      <w:r w:rsidRPr="00536C1E">
        <w:rPr>
          <w:b/>
          <w:sz w:val="24"/>
          <w:lang w:val="en-US"/>
        </w:rPr>
        <w:t xml:space="preserve"> </w:t>
      </w:r>
    </w:p>
    <w:p w14:paraId="41806D1F" w14:textId="76E71AB8" w:rsidR="00635501" w:rsidRDefault="00635501" w:rsidP="005C17E7">
      <w:pPr>
        <w:tabs>
          <w:tab w:val="left" w:pos="1800"/>
        </w:tabs>
        <w:spacing w:after="60"/>
        <w:rPr>
          <w:b/>
          <w:sz w:val="24"/>
          <w:lang w:val="en-US"/>
        </w:rPr>
      </w:pPr>
      <w:r>
        <w:rPr>
          <w:b/>
          <w:sz w:val="24"/>
          <w:lang w:val="en-US"/>
        </w:rPr>
        <w:t>Type:</w:t>
      </w:r>
      <w:r>
        <w:rPr>
          <w:b/>
          <w:sz w:val="24"/>
          <w:lang w:val="en-US"/>
        </w:rPr>
        <w:tab/>
        <w:t>pCR</w:t>
      </w:r>
    </w:p>
    <w:p w14:paraId="34320A84" w14:textId="77777777" w:rsidR="00635501" w:rsidRPr="004A539C" w:rsidRDefault="00635501" w:rsidP="00635501">
      <w:pPr>
        <w:tabs>
          <w:tab w:val="left" w:pos="1800"/>
        </w:tabs>
        <w:spacing w:after="60"/>
        <w:rPr>
          <w:b/>
          <w:sz w:val="24"/>
        </w:rPr>
      </w:pPr>
      <w:r w:rsidRPr="004A539C">
        <w:rPr>
          <w:b/>
          <w:sz w:val="24"/>
        </w:rPr>
        <w:t>Document for:</w:t>
      </w:r>
      <w:r w:rsidRPr="004A539C">
        <w:rPr>
          <w:b/>
          <w:sz w:val="24"/>
        </w:rPr>
        <w:tab/>
      </w:r>
      <w:r>
        <w:rPr>
          <w:b/>
          <w:sz w:val="24"/>
        </w:rPr>
        <w:t>Agreement</w:t>
      </w:r>
      <w:r w:rsidRPr="004A539C">
        <w:rPr>
          <w:b/>
          <w:sz w:val="24"/>
        </w:rPr>
        <w:t xml:space="preserve"> </w:t>
      </w:r>
    </w:p>
    <w:p w14:paraId="1790B8E2" w14:textId="77777777" w:rsidR="006B00F6" w:rsidRDefault="00DD4E7D" w:rsidP="005C17E7">
      <w:pPr>
        <w:tabs>
          <w:tab w:val="left" w:pos="1800"/>
        </w:tabs>
        <w:spacing w:after="60"/>
        <w:rPr>
          <w:b/>
          <w:sz w:val="24"/>
          <w:lang w:val="en-US"/>
        </w:rPr>
      </w:pPr>
      <w:r w:rsidRPr="00536C1E">
        <w:rPr>
          <w:b/>
          <w:sz w:val="24"/>
          <w:lang w:val="en-US"/>
        </w:rPr>
        <w:t>Agenda Item:</w:t>
      </w:r>
      <w:r w:rsidRPr="00536C1E">
        <w:rPr>
          <w:b/>
          <w:sz w:val="24"/>
          <w:lang w:val="en-US"/>
        </w:rPr>
        <w:tab/>
      </w:r>
      <w:r w:rsidR="00635501">
        <w:rPr>
          <w:b/>
          <w:sz w:val="24"/>
          <w:lang w:val="en-US"/>
        </w:rPr>
        <w:t>20</w:t>
      </w:r>
    </w:p>
    <w:p w14:paraId="6912F6BE" w14:textId="1D05EF4C" w:rsidR="006B00F6" w:rsidRPr="00536C1E" w:rsidRDefault="006B00F6" w:rsidP="006B00F6">
      <w:pPr>
        <w:tabs>
          <w:tab w:val="left" w:pos="1800"/>
        </w:tabs>
        <w:spacing w:after="60"/>
        <w:rPr>
          <w:rFonts w:eastAsia="MS Mincho"/>
          <w:b/>
          <w:sz w:val="24"/>
          <w:lang w:val="en-US"/>
        </w:rPr>
      </w:pPr>
      <w:r>
        <w:rPr>
          <w:b/>
          <w:sz w:val="24"/>
          <w:lang w:val="en-US"/>
        </w:rPr>
        <w:t>Study item:</w:t>
      </w:r>
      <w:r>
        <w:rPr>
          <w:b/>
          <w:sz w:val="24"/>
          <w:lang w:val="en-US"/>
        </w:rPr>
        <w:tab/>
      </w:r>
      <w:proofErr w:type="spellStart"/>
      <w:r w:rsidRPr="009C6E20">
        <w:rPr>
          <w:rFonts w:ascii="Arial" w:eastAsia="Batang" w:hAnsi="Arial" w:cs="Arial"/>
          <w:b/>
          <w:lang w:eastAsia="zh-CN"/>
        </w:rPr>
        <w:t>FS_NR_NTN_solutions</w:t>
      </w:r>
      <w:proofErr w:type="spellEnd"/>
      <w:r>
        <w:rPr>
          <w:rFonts w:ascii="Arial" w:eastAsia="Batang" w:hAnsi="Arial" w:cs="Arial"/>
          <w:b/>
          <w:lang w:eastAsia="zh-CN"/>
        </w:rPr>
        <w:t xml:space="preserve">: </w:t>
      </w:r>
      <w:r w:rsidR="00713FAC">
        <w:rPr>
          <w:rFonts w:ascii="Arial" w:eastAsia="Batang" w:hAnsi="Arial" w:cs="Arial"/>
          <w:b/>
          <w:lang w:eastAsia="zh-CN"/>
        </w:rPr>
        <w:t>Study on s</w:t>
      </w:r>
      <w:r w:rsidR="004E7BD1">
        <w:rPr>
          <w:rFonts w:ascii="Arial" w:eastAsia="Batang" w:hAnsi="Arial" w:cs="Arial"/>
          <w:b/>
          <w:lang w:eastAsia="zh-CN"/>
        </w:rPr>
        <w:t>olutions for NR to support non-terrestrial networks (NTN)</w:t>
      </w:r>
    </w:p>
    <w:p w14:paraId="055E896A" w14:textId="77777777" w:rsidR="006B00F6" w:rsidRPr="00536C1E" w:rsidRDefault="006B00F6" w:rsidP="005C17E7">
      <w:pPr>
        <w:tabs>
          <w:tab w:val="left" w:pos="1800"/>
        </w:tabs>
        <w:spacing w:after="60"/>
        <w:rPr>
          <w:rFonts w:eastAsia="MS Mincho"/>
          <w:b/>
          <w:sz w:val="24"/>
          <w:lang w:val="en-US"/>
        </w:rPr>
      </w:pPr>
    </w:p>
    <w:p w14:paraId="035E4F58" w14:textId="7CA4EF55" w:rsidR="00DD4E7D" w:rsidRDefault="00DB0045" w:rsidP="001D255E">
      <w:pPr>
        <w:pStyle w:val="Titre1"/>
        <w:numPr>
          <w:ilvl w:val="0"/>
          <w:numId w:val="9"/>
        </w:numPr>
      </w:pPr>
      <w:bookmarkStart w:id="11" w:name="OLE_LINK1"/>
      <w:bookmarkStart w:id="12" w:name="OLE_LINK2"/>
      <w:bookmarkEnd w:id="0"/>
      <w:bookmarkEnd w:id="1"/>
      <w:bookmarkEnd w:id="2"/>
      <w:bookmarkEnd w:id="3"/>
      <w:bookmarkEnd w:id="4"/>
      <w:bookmarkEnd w:id="5"/>
      <w:bookmarkEnd w:id="6"/>
      <w:bookmarkEnd w:id="7"/>
      <w:bookmarkEnd w:id="8"/>
      <w:bookmarkEnd w:id="9"/>
      <w:r>
        <w:t>Abstract</w:t>
      </w:r>
    </w:p>
    <w:bookmarkEnd w:id="10"/>
    <w:bookmarkEnd w:id="11"/>
    <w:bookmarkEnd w:id="12"/>
    <w:p w14:paraId="35019181" w14:textId="46FF76C7" w:rsidR="008E7DB7" w:rsidRDefault="004E51E1" w:rsidP="00706C0E">
      <w:pPr>
        <w:spacing w:after="0"/>
        <w:jc w:val="both"/>
        <w:rPr>
          <w:rFonts w:eastAsia="SimSun"/>
          <w:lang w:val="en-US"/>
        </w:rPr>
      </w:pPr>
      <w:r>
        <w:rPr>
          <w:rFonts w:eastAsia="SimSun"/>
          <w:lang w:val="en-US"/>
        </w:rPr>
        <w:t xml:space="preserve">This technical contribution aims at proosing a text for the scope of the </w:t>
      </w:r>
      <w:r w:rsidR="008B19E8">
        <w:rPr>
          <w:rFonts w:eastAsia="SimSun"/>
        </w:rPr>
        <w:t xml:space="preserve">3GPP TR 38.821 </w:t>
      </w:r>
      <w:r>
        <w:rPr>
          <w:rFonts w:eastAsia="SimSun"/>
          <w:lang w:val="en-US"/>
        </w:rPr>
        <w:t>“</w:t>
      </w:r>
      <w:r w:rsidR="00713FAC">
        <w:rPr>
          <w:rFonts w:eastAsia="SimSun"/>
          <w:lang w:val="en-US"/>
        </w:rPr>
        <w:t>S</w:t>
      </w:r>
      <w:r w:rsidRPr="004E51E1">
        <w:rPr>
          <w:rFonts w:eastAsia="SimSun"/>
          <w:lang w:val="en-US"/>
        </w:rPr>
        <w:t xml:space="preserve">olutions </w:t>
      </w:r>
      <w:r w:rsidR="00713FAC">
        <w:rPr>
          <w:rFonts w:eastAsia="SimSun"/>
          <w:lang w:val="en-US"/>
        </w:rPr>
        <w:t>for NR to support non t</w:t>
      </w:r>
      <w:r w:rsidRPr="004E51E1">
        <w:rPr>
          <w:rFonts w:eastAsia="SimSun"/>
          <w:lang w:val="en-US"/>
        </w:rPr>
        <w:t xml:space="preserve">errestrial </w:t>
      </w:r>
      <w:r w:rsidR="00713FAC">
        <w:rPr>
          <w:rFonts w:eastAsia="SimSun"/>
          <w:lang w:val="en-US"/>
        </w:rPr>
        <w:t>n</w:t>
      </w:r>
      <w:r w:rsidRPr="004E51E1">
        <w:rPr>
          <w:rFonts w:eastAsia="SimSun"/>
          <w:lang w:val="en-US"/>
        </w:rPr>
        <w:t>etwork</w:t>
      </w:r>
      <w:r w:rsidR="00713FAC">
        <w:rPr>
          <w:rFonts w:eastAsia="SimSun"/>
          <w:lang w:val="en-US"/>
        </w:rPr>
        <w:t>s</w:t>
      </w:r>
      <w:r>
        <w:rPr>
          <w:rFonts w:eastAsia="SimSun"/>
          <w:lang w:val="en-US"/>
        </w:rPr>
        <w:t>”.</w:t>
      </w:r>
    </w:p>
    <w:p w14:paraId="241125EB" w14:textId="77777777" w:rsidR="00DB0045" w:rsidRDefault="00DB0045" w:rsidP="00706C0E">
      <w:pPr>
        <w:spacing w:after="0"/>
        <w:jc w:val="both"/>
        <w:rPr>
          <w:rFonts w:eastAsia="SimSun"/>
          <w:lang w:val="en-US"/>
        </w:rPr>
      </w:pPr>
    </w:p>
    <w:p w14:paraId="30A4BCA3" w14:textId="13D7E357" w:rsidR="00DB0045" w:rsidRDefault="0026233A" w:rsidP="00DB0045">
      <w:pPr>
        <w:pStyle w:val="Titre1"/>
        <w:numPr>
          <w:ilvl w:val="0"/>
          <w:numId w:val="9"/>
        </w:numPr>
      </w:pPr>
      <w:r>
        <w:t>Recall of the objectives of the “</w:t>
      </w:r>
      <w:proofErr w:type="spellStart"/>
      <w:r w:rsidRPr="0026233A">
        <w:rPr>
          <w:lang w:eastAsia="zh-CN"/>
        </w:rPr>
        <w:t>FS_NR_NTN_solutions</w:t>
      </w:r>
      <w:proofErr w:type="spellEnd"/>
      <w:r>
        <w:rPr>
          <w:lang w:eastAsia="zh-CN"/>
        </w:rPr>
        <w:t>” study item</w:t>
      </w:r>
    </w:p>
    <w:p w14:paraId="56DCAC8E" w14:textId="77777777" w:rsidR="008E7DB7" w:rsidRPr="00CB6332" w:rsidRDefault="008E7DB7" w:rsidP="008E7DB7">
      <w:pPr>
        <w:spacing w:after="0"/>
        <w:rPr>
          <w:bCs/>
        </w:rPr>
      </w:pPr>
      <w:r>
        <w:rPr>
          <w:bCs/>
        </w:rPr>
        <w:t>T</w:t>
      </w:r>
      <w:r w:rsidRPr="007935B0">
        <w:rPr>
          <w:bCs/>
        </w:rPr>
        <w:t>he objective</w:t>
      </w:r>
      <w:r>
        <w:rPr>
          <w:bCs/>
        </w:rPr>
        <w:t>s for this study item are, b</w:t>
      </w:r>
      <w:r w:rsidRPr="00CB6332">
        <w:rPr>
          <w:bCs/>
        </w:rPr>
        <w:t>ased on the outcomes of the TR 38.811, to study a set of necessary features/adaptations enabling the operation of NR protocol in non-terrestrial networks</w:t>
      </w:r>
      <w:r w:rsidRPr="00CB6332" w:rsidDel="00CB6332">
        <w:rPr>
          <w:bCs/>
        </w:rPr>
        <w:t xml:space="preserve"> </w:t>
      </w:r>
      <w:r w:rsidRPr="00CB6332">
        <w:rPr>
          <w:bCs/>
        </w:rPr>
        <w:t xml:space="preserve">for 3GPP Release 16 with a priority on satellite access. UAS (including HAPS) based access could be considered as a special case of </w:t>
      </w:r>
      <w:r w:rsidRPr="009524C1">
        <w:rPr>
          <w:bCs/>
        </w:rPr>
        <w:t>non-terrestrial</w:t>
      </w:r>
      <w:r>
        <w:rPr>
          <w:bCs/>
        </w:rPr>
        <w:t xml:space="preserve"> access</w:t>
      </w:r>
      <w:r w:rsidRPr="00CB6332">
        <w:rPr>
          <w:bCs/>
        </w:rPr>
        <w:t xml:space="preserve"> with lower delay/Doppler value and variation rate.</w:t>
      </w:r>
    </w:p>
    <w:p w14:paraId="6AD494CE" w14:textId="77777777" w:rsidR="008E7DB7" w:rsidRDefault="008E7DB7" w:rsidP="008E7DB7">
      <w:pPr>
        <w:spacing w:after="0"/>
        <w:rPr>
          <w:rFonts w:eastAsia="PMingLiU"/>
          <w:lang w:eastAsia="zh-TW"/>
        </w:rPr>
      </w:pPr>
    </w:p>
    <w:p w14:paraId="785D9F24" w14:textId="77777777" w:rsidR="008E7DB7" w:rsidRPr="004A5D43" w:rsidRDefault="008E7DB7" w:rsidP="008E7DB7">
      <w:pPr>
        <w:spacing w:after="0"/>
        <w:rPr>
          <w:rFonts w:eastAsia="PMingLiU"/>
          <w:b/>
          <w:i/>
          <w:lang w:eastAsia="zh-TW"/>
        </w:rPr>
      </w:pPr>
      <w:r w:rsidRPr="004A5D43">
        <w:rPr>
          <w:rFonts w:eastAsia="PMingLiU"/>
          <w:b/>
          <w:i/>
          <w:lang w:eastAsia="zh-TW"/>
        </w:rPr>
        <w:t>Physical layer</w:t>
      </w:r>
    </w:p>
    <w:p w14:paraId="3AAF0F1B" w14:textId="77777777" w:rsidR="008E7DB7" w:rsidRPr="00934C83" w:rsidRDefault="008E7DB7" w:rsidP="008E7DB7">
      <w:pPr>
        <w:pStyle w:val="NormalWeb"/>
        <w:rPr>
          <w:lang w:val="nl-NL"/>
        </w:rPr>
      </w:pPr>
      <w:proofErr w:type="spellStart"/>
      <w:r w:rsidRPr="00D728EA">
        <w:rPr>
          <w:sz w:val="20"/>
          <w:szCs w:val="20"/>
          <w:lang w:val="nl-NL"/>
        </w:rPr>
        <w:t>Consolidation</w:t>
      </w:r>
      <w:proofErr w:type="spellEnd"/>
      <w:r w:rsidRPr="00D728EA">
        <w:rPr>
          <w:sz w:val="20"/>
          <w:szCs w:val="20"/>
          <w:lang w:val="nl-NL"/>
        </w:rPr>
        <w:t xml:space="preserve"> of </w:t>
      </w:r>
      <w:proofErr w:type="spellStart"/>
      <w:r w:rsidRPr="00D728EA">
        <w:rPr>
          <w:sz w:val="20"/>
          <w:szCs w:val="20"/>
          <w:lang w:val="nl-NL"/>
        </w:rPr>
        <w:t>potential</w:t>
      </w:r>
      <w:proofErr w:type="spellEnd"/>
      <w:r w:rsidRPr="00D728EA">
        <w:rPr>
          <w:sz w:val="20"/>
          <w:szCs w:val="20"/>
          <w:lang w:val="nl-NL"/>
        </w:rPr>
        <w:t xml:space="preserve"> impacts as </w:t>
      </w:r>
      <w:proofErr w:type="spellStart"/>
      <w:r w:rsidRPr="00D728EA">
        <w:rPr>
          <w:sz w:val="20"/>
          <w:szCs w:val="20"/>
          <w:lang w:val="nl-NL"/>
        </w:rPr>
        <w:t>initially</w:t>
      </w:r>
      <w:proofErr w:type="spellEnd"/>
      <w:r w:rsidRPr="00D728EA">
        <w:rPr>
          <w:sz w:val="20"/>
          <w:szCs w:val="20"/>
          <w:lang w:val="nl-NL"/>
        </w:rPr>
        <w:t xml:space="preserve"> </w:t>
      </w:r>
      <w:proofErr w:type="spellStart"/>
      <w:r w:rsidRPr="00D728EA">
        <w:rPr>
          <w:sz w:val="20"/>
          <w:szCs w:val="20"/>
          <w:lang w:val="nl-NL"/>
        </w:rPr>
        <w:t>identified</w:t>
      </w:r>
      <w:proofErr w:type="spellEnd"/>
      <w:r w:rsidRPr="00D728EA">
        <w:rPr>
          <w:sz w:val="20"/>
          <w:szCs w:val="20"/>
          <w:lang w:val="nl-NL"/>
        </w:rPr>
        <w:t xml:space="preserve"> in TR 38.811 and </w:t>
      </w:r>
      <w:proofErr w:type="spellStart"/>
      <w:r w:rsidRPr="00D728EA">
        <w:rPr>
          <w:sz w:val="20"/>
          <w:szCs w:val="20"/>
          <w:lang w:val="nl-NL"/>
        </w:rPr>
        <w:t>identification</w:t>
      </w:r>
      <w:proofErr w:type="spellEnd"/>
      <w:r w:rsidRPr="00D728EA">
        <w:rPr>
          <w:sz w:val="20"/>
          <w:szCs w:val="20"/>
          <w:lang w:val="nl-NL"/>
        </w:rPr>
        <w:t xml:space="preserve"> of </w:t>
      </w:r>
      <w:proofErr w:type="spellStart"/>
      <w:r w:rsidRPr="00D728EA">
        <w:rPr>
          <w:sz w:val="20"/>
          <w:szCs w:val="20"/>
          <w:lang w:val="nl-NL"/>
        </w:rPr>
        <w:t>related</w:t>
      </w:r>
      <w:proofErr w:type="spellEnd"/>
      <w:r w:rsidRPr="00D728EA">
        <w:rPr>
          <w:sz w:val="20"/>
          <w:szCs w:val="20"/>
          <w:lang w:val="nl-NL"/>
        </w:rPr>
        <w:t xml:space="preserve"> </w:t>
      </w:r>
      <w:proofErr w:type="spellStart"/>
      <w:r w:rsidRPr="00D728EA">
        <w:rPr>
          <w:sz w:val="20"/>
          <w:szCs w:val="20"/>
          <w:lang w:val="nl-NL"/>
        </w:rPr>
        <w:t>solutions</w:t>
      </w:r>
      <w:proofErr w:type="spellEnd"/>
      <w:r w:rsidRPr="00D728EA">
        <w:rPr>
          <w:sz w:val="20"/>
          <w:szCs w:val="20"/>
          <w:lang w:val="nl-NL"/>
        </w:rPr>
        <w:t xml:space="preserve"> </w:t>
      </w:r>
      <w:proofErr w:type="spellStart"/>
      <w:r w:rsidRPr="00D728EA">
        <w:rPr>
          <w:sz w:val="20"/>
          <w:szCs w:val="20"/>
          <w:lang w:val="nl-NL"/>
        </w:rPr>
        <w:t>if</w:t>
      </w:r>
      <w:proofErr w:type="spellEnd"/>
      <w:r w:rsidRPr="00D728EA">
        <w:rPr>
          <w:sz w:val="20"/>
          <w:szCs w:val="20"/>
          <w:lang w:val="nl-NL"/>
        </w:rPr>
        <w:t xml:space="preserve"> </w:t>
      </w:r>
      <w:proofErr w:type="spellStart"/>
      <w:r w:rsidRPr="00D728EA">
        <w:rPr>
          <w:sz w:val="20"/>
          <w:szCs w:val="20"/>
          <w:lang w:val="nl-NL"/>
        </w:rPr>
        <w:t>needed</w:t>
      </w:r>
      <w:proofErr w:type="spellEnd"/>
      <w:r w:rsidRPr="00D728EA">
        <w:rPr>
          <w:sz w:val="20"/>
          <w:szCs w:val="20"/>
          <w:lang w:val="nl-NL"/>
        </w:rPr>
        <w:t xml:space="preserve">  [RAN1]:</w:t>
      </w:r>
      <w:r w:rsidRPr="00934C83">
        <w:rPr>
          <w:lang w:val="nl-NL"/>
        </w:rPr>
        <w:t xml:space="preserve"> </w:t>
      </w:r>
    </w:p>
    <w:p w14:paraId="68E34F5B" w14:textId="77777777" w:rsidR="008E7DB7" w:rsidRPr="00113E49" w:rsidRDefault="008E7DB7" w:rsidP="008E7DB7">
      <w:pPr>
        <w:numPr>
          <w:ilvl w:val="0"/>
          <w:numId w:val="27"/>
        </w:numPr>
        <w:overflowPunct w:val="0"/>
        <w:autoSpaceDE w:val="0"/>
        <w:autoSpaceDN w:val="0"/>
        <w:adjustRightInd w:val="0"/>
        <w:spacing w:after="0" w:line="240" w:lineRule="auto"/>
        <w:textAlignment w:val="baseline"/>
        <w:rPr>
          <w:rFonts w:eastAsia="PMingLiU"/>
          <w:lang w:eastAsia="zh-TW"/>
        </w:rPr>
      </w:pPr>
      <w:r w:rsidRPr="00113E49">
        <w:rPr>
          <w:rFonts w:eastAsia="PMingLiU"/>
          <w:lang w:eastAsia="zh-TW"/>
        </w:rPr>
        <w:t>Physical layer control procedures (e.g. CSI feedback, power control)</w:t>
      </w:r>
    </w:p>
    <w:p w14:paraId="73683A03" w14:textId="77777777" w:rsidR="008E7DB7" w:rsidRPr="00113E49" w:rsidRDefault="008E7DB7" w:rsidP="008E7DB7">
      <w:pPr>
        <w:numPr>
          <w:ilvl w:val="0"/>
          <w:numId w:val="27"/>
        </w:numPr>
        <w:overflowPunct w:val="0"/>
        <w:autoSpaceDE w:val="0"/>
        <w:autoSpaceDN w:val="0"/>
        <w:adjustRightInd w:val="0"/>
        <w:spacing w:after="0" w:line="240" w:lineRule="auto"/>
        <w:textAlignment w:val="baseline"/>
        <w:rPr>
          <w:rFonts w:eastAsia="PMingLiU"/>
          <w:lang w:eastAsia="zh-TW"/>
        </w:rPr>
      </w:pPr>
      <w:r w:rsidRPr="00113E49">
        <w:rPr>
          <w:rFonts w:eastAsia="PMingLiU"/>
          <w:lang w:eastAsia="zh-TW"/>
        </w:rPr>
        <w:t>Uplink Timing advance/RACH procedure including PRACH sequence/format/message</w:t>
      </w:r>
    </w:p>
    <w:p w14:paraId="00866AC6" w14:textId="77777777" w:rsidR="008E7DB7" w:rsidRDefault="008E7DB7" w:rsidP="008E7DB7">
      <w:pPr>
        <w:numPr>
          <w:ilvl w:val="0"/>
          <w:numId w:val="27"/>
        </w:numPr>
        <w:overflowPunct w:val="0"/>
        <w:autoSpaceDE w:val="0"/>
        <w:autoSpaceDN w:val="0"/>
        <w:adjustRightInd w:val="0"/>
        <w:spacing w:after="0" w:line="240" w:lineRule="auto"/>
        <w:textAlignment w:val="baseline"/>
      </w:pPr>
      <w:r w:rsidRPr="00284290">
        <w:rPr>
          <w:rFonts w:eastAsia="PMingLiU"/>
          <w:lang w:eastAsia="zh-TW"/>
        </w:rPr>
        <w:t xml:space="preserve">Making retransmission mechanisms at the physical layer more delay-tolerant </w:t>
      </w:r>
      <w:r>
        <w:rPr>
          <w:rFonts w:eastAsia="PMingLiU"/>
          <w:lang w:eastAsia="zh-TW"/>
        </w:rPr>
        <w:t>as appropriate</w:t>
      </w:r>
      <w:r w:rsidRPr="00284290">
        <w:rPr>
          <w:rFonts w:eastAsia="PMingLiU"/>
          <w:lang w:eastAsia="zh-TW"/>
        </w:rPr>
        <w:t xml:space="preserve">. This may also include capability </w:t>
      </w:r>
      <w:r>
        <w:rPr>
          <w:rFonts w:eastAsia="PMingLiU"/>
          <w:lang w:eastAsia="zh-TW"/>
        </w:rPr>
        <w:t>to</w:t>
      </w:r>
      <w:r w:rsidRPr="00284290">
        <w:rPr>
          <w:rFonts w:eastAsia="PMingLiU"/>
          <w:lang w:eastAsia="zh-TW"/>
        </w:rPr>
        <w:t xml:space="preserve"> deactivat</w:t>
      </w:r>
      <w:r>
        <w:rPr>
          <w:rFonts w:eastAsia="PMingLiU"/>
          <w:lang w:eastAsia="zh-TW"/>
        </w:rPr>
        <w:t>e the</w:t>
      </w:r>
      <w:r w:rsidRPr="00284290">
        <w:rPr>
          <w:rFonts w:eastAsia="PMingLiU"/>
          <w:lang w:eastAsia="zh-TW"/>
        </w:rPr>
        <w:t xml:space="preserve"> HARQ mechanisms.</w:t>
      </w:r>
    </w:p>
    <w:p w14:paraId="3FBACDC6" w14:textId="77777777" w:rsidR="008E7DB7" w:rsidRDefault="008E7DB7" w:rsidP="008E7DB7">
      <w:pPr>
        <w:spacing w:after="0"/>
        <w:rPr>
          <w:rFonts w:eastAsia="PMingLiU"/>
          <w:lang w:eastAsia="zh-TW"/>
        </w:rPr>
      </w:pPr>
    </w:p>
    <w:p w14:paraId="7C750656" w14:textId="77777777" w:rsidR="008E7DB7" w:rsidRDefault="008E7DB7" w:rsidP="008E7DB7">
      <w:pPr>
        <w:spacing w:after="0"/>
        <w:rPr>
          <w:rFonts w:eastAsia="PMingLiU"/>
          <w:lang w:eastAsia="zh-TW"/>
        </w:rPr>
      </w:pPr>
      <w:r w:rsidRPr="00C959DA">
        <w:rPr>
          <w:rFonts w:eastAsia="PMingLiU"/>
          <w:lang w:eastAsia="zh-TW"/>
        </w:rPr>
        <w:t xml:space="preserve">Performance assessment of NR in </w:t>
      </w:r>
      <w:r>
        <w:rPr>
          <w:rFonts w:eastAsia="PMingLiU"/>
          <w:lang w:eastAsia="zh-TW"/>
        </w:rPr>
        <w:t>selected</w:t>
      </w:r>
      <w:r w:rsidRPr="00C959DA">
        <w:rPr>
          <w:rFonts w:eastAsia="PMingLiU"/>
          <w:lang w:eastAsia="zh-TW"/>
        </w:rPr>
        <w:t xml:space="preserve"> deployment scenarios</w:t>
      </w:r>
      <w:r>
        <w:rPr>
          <w:rFonts w:eastAsia="PMingLiU"/>
          <w:lang w:eastAsia="zh-TW"/>
        </w:rPr>
        <w:t xml:space="preserve"> </w:t>
      </w:r>
      <w:r w:rsidRPr="00CB6332">
        <w:rPr>
          <w:rFonts w:eastAsia="PMingLiU"/>
          <w:lang w:eastAsia="zh-TW"/>
        </w:rPr>
        <w:t>(LEO based satellite access, GEO based satellite access) through link level (Radio link) and system level (cell) simulations</w:t>
      </w:r>
      <w:r>
        <w:rPr>
          <w:rFonts w:eastAsia="PMingLiU"/>
          <w:lang w:eastAsia="zh-TW"/>
        </w:rPr>
        <w:t xml:space="preserve"> [RAN1]</w:t>
      </w:r>
    </w:p>
    <w:p w14:paraId="19100B34" w14:textId="77777777" w:rsidR="008E7DB7" w:rsidRDefault="008E7DB7" w:rsidP="008E7DB7">
      <w:pPr>
        <w:spacing w:after="0"/>
        <w:rPr>
          <w:rFonts w:eastAsia="PMingLiU"/>
          <w:lang w:eastAsia="zh-TW"/>
        </w:rPr>
      </w:pPr>
      <w:r w:rsidRPr="00C959DA">
        <w:rPr>
          <w:rFonts w:eastAsia="PMingLiU"/>
          <w:lang w:eastAsia="zh-TW"/>
        </w:rPr>
        <w:t> </w:t>
      </w:r>
    </w:p>
    <w:p w14:paraId="178A77D3" w14:textId="77777777" w:rsidR="008E7DB7" w:rsidRPr="004A5D43" w:rsidRDefault="008E7DB7" w:rsidP="008E7DB7">
      <w:pPr>
        <w:spacing w:after="0"/>
        <w:rPr>
          <w:rFonts w:eastAsia="PMingLiU"/>
          <w:b/>
          <w:i/>
          <w:lang w:eastAsia="zh-TW"/>
        </w:rPr>
      </w:pPr>
      <w:r>
        <w:rPr>
          <w:rFonts w:eastAsia="PMingLiU"/>
          <w:b/>
          <w:i/>
          <w:lang w:eastAsia="zh-TW"/>
        </w:rPr>
        <w:t>Layer 2 and above</w:t>
      </w:r>
      <w:r w:rsidRPr="00047940">
        <w:rPr>
          <w:rFonts w:eastAsia="PMingLiU"/>
          <w:b/>
          <w:i/>
          <w:lang w:eastAsia="zh-TW"/>
        </w:rPr>
        <w:t>, and RAN architecture</w:t>
      </w:r>
    </w:p>
    <w:p w14:paraId="0EE6C5C6" w14:textId="77777777" w:rsidR="008E7DB7" w:rsidRPr="00682785" w:rsidRDefault="008E7DB7" w:rsidP="008E7DB7">
      <w:pPr>
        <w:numPr>
          <w:ilvl w:val="0"/>
          <w:numId w:val="26"/>
        </w:numPr>
        <w:overflowPunct w:val="0"/>
        <w:autoSpaceDE w:val="0"/>
        <w:autoSpaceDN w:val="0"/>
        <w:adjustRightInd w:val="0"/>
        <w:spacing w:after="0" w:line="240" w:lineRule="auto"/>
        <w:textAlignment w:val="baseline"/>
        <w:rPr>
          <w:bCs/>
        </w:rPr>
      </w:pPr>
      <w:r w:rsidRPr="005B6F47">
        <w:rPr>
          <w:rFonts w:eastAsia="PMingLiU"/>
          <w:lang w:eastAsia="zh-TW"/>
        </w:rPr>
        <w:t>Study the following aspects and identify related solutions if needed:</w:t>
      </w:r>
      <w:r>
        <w:rPr>
          <w:rFonts w:eastAsia="PMingLiU"/>
          <w:lang w:eastAsia="zh-TW"/>
        </w:rPr>
        <w:t xml:space="preserve"> </w:t>
      </w:r>
      <w:r w:rsidRPr="00682785">
        <w:rPr>
          <w:bCs/>
        </w:rPr>
        <w:t>Propagation delay: Identify timing requirements and solutions on layer 2 aspects, MAC, RLC, RRC,</w:t>
      </w:r>
      <w:r w:rsidRPr="002372D1">
        <w:rPr>
          <w:bCs/>
        </w:rPr>
        <w:t xml:space="preserve"> to support non-terrestrial network propagation delays</w:t>
      </w:r>
      <w:r w:rsidRPr="00D75E9D">
        <w:rPr>
          <w:bCs/>
        </w:rPr>
        <w:t xml:space="preserve"> considering FDD and TDD duplexing mode. This includes radio link management</w:t>
      </w:r>
      <w:r w:rsidRPr="0072148A">
        <w:rPr>
          <w:bCs/>
        </w:rPr>
        <w:t xml:space="preserve">. </w:t>
      </w:r>
      <w:r>
        <w:t>[RAN2]</w:t>
      </w:r>
    </w:p>
    <w:p w14:paraId="463DEF6E" w14:textId="77777777" w:rsidR="008E7DB7" w:rsidRDefault="008E7DB7" w:rsidP="008E7DB7">
      <w:pPr>
        <w:numPr>
          <w:ilvl w:val="0"/>
          <w:numId w:val="26"/>
        </w:numPr>
        <w:overflowPunct w:val="0"/>
        <w:autoSpaceDE w:val="0"/>
        <w:autoSpaceDN w:val="0"/>
        <w:adjustRightInd w:val="0"/>
        <w:spacing w:after="0" w:line="240" w:lineRule="auto"/>
        <w:textAlignment w:val="baseline"/>
        <w:rPr>
          <w:bCs/>
        </w:rPr>
      </w:pPr>
      <w:r w:rsidRPr="000D292E">
        <w:rPr>
          <w:bCs/>
        </w:rPr>
        <w:t>Handover</w:t>
      </w:r>
      <w:r>
        <w:rPr>
          <w:bCs/>
        </w:rPr>
        <w:t>: Study and identify mobility requirements and necessary measurements that may be needed for handovers between some non-terrestrial space-borne vehicles (such as Non Geo stationary satellites) that move at much higher speed but over predictable paths [RAN2, RAN1]</w:t>
      </w:r>
    </w:p>
    <w:p w14:paraId="51173922" w14:textId="77777777" w:rsidR="008E7DB7" w:rsidRPr="00CB6332" w:rsidRDefault="008E7DB7" w:rsidP="008E7DB7">
      <w:pPr>
        <w:numPr>
          <w:ilvl w:val="0"/>
          <w:numId w:val="26"/>
        </w:numPr>
        <w:overflowPunct w:val="0"/>
        <w:autoSpaceDE w:val="0"/>
        <w:autoSpaceDN w:val="0"/>
        <w:adjustRightInd w:val="0"/>
        <w:spacing w:after="0" w:line="240" w:lineRule="auto"/>
        <w:textAlignment w:val="baseline"/>
        <w:rPr>
          <w:bCs/>
        </w:rPr>
      </w:pPr>
      <w:r>
        <w:rPr>
          <w:bCs/>
        </w:rPr>
        <w:lastRenderedPageBreak/>
        <w:t xml:space="preserve">Architecture: Identify needs for the 5G’s Radio Access Network architecture to support non-terrestrial networks (e.g. handling of network identities) </w:t>
      </w:r>
      <w:r>
        <w:t>[RAN3]</w:t>
      </w:r>
    </w:p>
    <w:p w14:paraId="02F7B5F5" w14:textId="77777777" w:rsidR="008E7DB7" w:rsidRPr="00CB6332" w:rsidRDefault="008E7DB7" w:rsidP="008E7DB7">
      <w:pPr>
        <w:numPr>
          <w:ilvl w:val="1"/>
          <w:numId w:val="26"/>
        </w:numPr>
        <w:overflowPunct w:val="0"/>
        <w:autoSpaceDE w:val="0"/>
        <w:autoSpaceDN w:val="0"/>
        <w:adjustRightInd w:val="0"/>
        <w:spacing w:after="0" w:line="240" w:lineRule="auto"/>
        <w:textAlignment w:val="baseline"/>
        <w:rPr>
          <w:bCs/>
        </w:rPr>
      </w:pPr>
      <w:r>
        <w:t>Paging: procedure adaptations in case of moving satellite foot prints or cells</w:t>
      </w:r>
    </w:p>
    <w:p w14:paraId="740C1AFE" w14:textId="77777777" w:rsidR="008E7DB7" w:rsidRPr="005939C5" w:rsidRDefault="008E7DB7" w:rsidP="008E7DB7">
      <w:pPr>
        <w:spacing w:after="0"/>
      </w:pPr>
    </w:p>
    <w:p w14:paraId="0F747BD0" w14:textId="77777777" w:rsidR="008E7DB7" w:rsidRDefault="008E7DB7" w:rsidP="008E7DB7">
      <w:pPr>
        <w:spacing w:after="0"/>
      </w:pPr>
      <w:r w:rsidRPr="003645B1">
        <w:t>Note</w:t>
      </w:r>
      <w:r>
        <w:t>:</w:t>
      </w:r>
    </w:p>
    <w:p w14:paraId="02BE9696" w14:textId="77777777" w:rsidR="008E7DB7" w:rsidRDefault="008E7DB7" w:rsidP="008E7DB7">
      <w:pPr>
        <w:numPr>
          <w:ilvl w:val="0"/>
          <w:numId w:val="25"/>
        </w:numPr>
        <w:overflowPunct w:val="0"/>
        <w:autoSpaceDE w:val="0"/>
        <w:autoSpaceDN w:val="0"/>
        <w:adjustRightInd w:val="0"/>
        <w:spacing w:after="0" w:line="240" w:lineRule="auto"/>
        <w:textAlignment w:val="baseline"/>
      </w:pPr>
      <w:r>
        <w:t>T</w:t>
      </w:r>
      <w:r w:rsidRPr="003645B1">
        <w:t>h</w:t>
      </w:r>
      <w:r>
        <w:t>is</w:t>
      </w:r>
      <w:r w:rsidRPr="003645B1">
        <w:t xml:space="preserve"> </w:t>
      </w:r>
      <w:r>
        <w:t xml:space="preserve">new </w:t>
      </w:r>
      <w:r w:rsidRPr="003645B1">
        <w:t xml:space="preserve">study </w:t>
      </w:r>
      <w:r>
        <w:t xml:space="preserve">item </w:t>
      </w:r>
      <w:r w:rsidRPr="003645B1">
        <w:t xml:space="preserve">does not address </w:t>
      </w:r>
      <w:r>
        <w:t>regulatory</w:t>
      </w:r>
      <w:r w:rsidRPr="003645B1">
        <w:t xml:space="preserve"> issues.</w:t>
      </w:r>
    </w:p>
    <w:p w14:paraId="64A3988F" w14:textId="77777777" w:rsidR="008E7DB7" w:rsidRPr="008E7DB7" w:rsidRDefault="008E7DB7" w:rsidP="008E7DB7"/>
    <w:p w14:paraId="1837DD0E" w14:textId="77777777" w:rsidR="008E7DB7" w:rsidRPr="008E7DB7" w:rsidRDefault="008E7DB7" w:rsidP="00706C0E">
      <w:pPr>
        <w:spacing w:after="0"/>
        <w:jc w:val="both"/>
        <w:rPr>
          <w:rFonts w:eastAsia="SimSun"/>
        </w:rPr>
      </w:pPr>
    </w:p>
    <w:p w14:paraId="3496F94A" w14:textId="73209C43" w:rsidR="005A5D51" w:rsidRPr="005A5D51" w:rsidRDefault="005A5D51" w:rsidP="005A5D51">
      <w:pPr>
        <w:spacing w:after="0"/>
        <w:jc w:val="both"/>
        <w:rPr>
          <w:rFonts w:eastAsia="SimSun"/>
          <w:b/>
          <w:lang w:val="en-US"/>
        </w:rPr>
      </w:pPr>
    </w:p>
    <w:p w14:paraId="031771E2" w14:textId="77777777" w:rsidR="00B34007" w:rsidRPr="00B34007" w:rsidRDefault="00B34007" w:rsidP="00B34007">
      <w:pPr>
        <w:spacing w:after="0"/>
        <w:jc w:val="both"/>
        <w:rPr>
          <w:rFonts w:eastAsia="SimSun"/>
          <w:b/>
          <w:lang w:val="en-US"/>
        </w:rPr>
      </w:pPr>
    </w:p>
    <w:p w14:paraId="531D7ED8" w14:textId="77777777" w:rsidR="00226014" w:rsidRDefault="00226014" w:rsidP="00226014">
      <w:pPr>
        <w:pStyle w:val="Titre1"/>
        <w:numPr>
          <w:ilvl w:val="0"/>
          <w:numId w:val="9"/>
        </w:numPr>
      </w:pPr>
      <w:r>
        <w:t>References</w:t>
      </w:r>
    </w:p>
    <w:p w14:paraId="6FC97F5D" w14:textId="77777777" w:rsidR="00C92BC5" w:rsidRPr="00C92BC5" w:rsidRDefault="00C92BC5" w:rsidP="00C92BC5">
      <w:pPr>
        <w:autoSpaceDE w:val="0"/>
        <w:autoSpaceDN w:val="0"/>
        <w:adjustRightInd w:val="0"/>
        <w:spacing w:after="0" w:line="240" w:lineRule="auto"/>
        <w:rPr>
          <w:rFonts w:ascii="Times New Roman" w:eastAsia="MS Mincho" w:hAnsi="Times New Roman" w:cs="Times New Roman"/>
          <w:color w:val="000000"/>
          <w:sz w:val="24"/>
          <w:szCs w:val="24"/>
        </w:rPr>
      </w:pPr>
      <w:bookmarkStart w:id="13" w:name="_Ref490055642"/>
    </w:p>
    <w:p w14:paraId="4917D015" w14:textId="30A61F69" w:rsidR="008E7DB7" w:rsidRPr="008E7DB7" w:rsidRDefault="008E7DB7" w:rsidP="008E7DB7">
      <w:pPr>
        <w:widowControl w:val="0"/>
        <w:numPr>
          <w:ilvl w:val="0"/>
          <w:numId w:val="19"/>
        </w:numPr>
        <w:spacing w:afterLines="50" w:after="120" w:line="320" w:lineRule="exact"/>
        <w:jc w:val="both"/>
        <w:rPr>
          <w:lang w:val="en-US"/>
        </w:rPr>
      </w:pPr>
      <w:r>
        <w:rPr>
          <w:rFonts w:ascii="Times New Roman" w:eastAsia="MS Mincho" w:hAnsi="Times New Roman" w:cs="Times New Roman"/>
          <w:color w:val="000000"/>
          <w:sz w:val="24"/>
          <w:szCs w:val="24"/>
        </w:rPr>
        <w:t>RP-181370 “</w:t>
      </w:r>
      <w:r w:rsidRPr="008E7DB7">
        <w:rPr>
          <w:rFonts w:ascii="Times New Roman" w:eastAsia="MS Mincho" w:hAnsi="Times New Roman" w:cs="Times New Roman"/>
          <w:color w:val="000000"/>
          <w:sz w:val="24"/>
          <w:szCs w:val="24"/>
        </w:rPr>
        <w:t>Study on solutions for NR to support n</w:t>
      </w:r>
      <w:r>
        <w:rPr>
          <w:rFonts w:ascii="Times New Roman" w:eastAsia="MS Mincho" w:hAnsi="Times New Roman" w:cs="Times New Roman"/>
          <w:color w:val="000000"/>
          <w:sz w:val="24"/>
          <w:szCs w:val="24"/>
        </w:rPr>
        <w:t>on- terrestrial n</w:t>
      </w:r>
      <w:r w:rsidRPr="008E7DB7">
        <w:rPr>
          <w:rFonts w:ascii="Times New Roman" w:eastAsia="MS Mincho" w:hAnsi="Times New Roman" w:cs="Times New Roman"/>
          <w:color w:val="000000"/>
          <w:sz w:val="24"/>
          <w:szCs w:val="24"/>
        </w:rPr>
        <w:t>etworks (NTN)</w:t>
      </w:r>
      <w:r>
        <w:rPr>
          <w:rFonts w:ascii="Times New Roman" w:eastAsia="MS Mincho" w:hAnsi="Times New Roman" w:cs="Times New Roman"/>
          <w:color w:val="000000"/>
          <w:sz w:val="24"/>
          <w:szCs w:val="24"/>
        </w:rPr>
        <w:t>”</w:t>
      </w:r>
    </w:p>
    <w:bookmarkEnd w:id="13"/>
    <w:p w14:paraId="2FF0379A" w14:textId="77777777" w:rsidR="0026233A" w:rsidRDefault="0026233A" w:rsidP="0026233A">
      <w:pPr>
        <w:rPr>
          <w:sz w:val="24"/>
          <w:szCs w:val="24"/>
        </w:rPr>
      </w:pPr>
    </w:p>
    <w:p w14:paraId="2D91ED6E" w14:textId="77777777" w:rsidR="0026233A" w:rsidRPr="00412E65" w:rsidRDefault="0026233A" w:rsidP="00412E65">
      <w:pPr>
        <w:pStyle w:val="Titre1"/>
        <w:numPr>
          <w:ilvl w:val="0"/>
          <w:numId w:val="9"/>
        </w:numPr>
      </w:pPr>
      <w:r w:rsidRPr="00412E65">
        <w:t>Proposed Text</w:t>
      </w:r>
    </w:p>
    <w:p w14:paraId="43E52D8D" w14:textId="04BA5E6E" w:rsidR="00CF69DE" w:rsidRDefault="0026233A" w:rsidP="0026233A">
      <w:pPr>
        <w:spacing w:before="120"/>
      </w:pPr>
      <w:r>
        <w:t xml:space="preserve">We suggest </w:t>
      </w:r>
      <w:r w:rsidR="00CF69DE">
        <w:t xml:space="preserve">the following text for the chapter 1. </w:t>
      </w:r>
      <w:r w:rsidR="004E51E1">
        <w:t>“</w:t>
      </w:r>
      <w:r w:rsidR="00CF69DE">
        <w:t>Scope</w:t>
      </w:r>
      <w:r w:rsidR="004E51E1">
        <w:t>”.</w:t>
      </w:r>
    </w:p>
    <w:p w14:paraId="79B062AC" w14:textId="26120840" w:rsidR="0026233A" w:rsidRDefault="00CF69DE" w:rsidP="0026233A">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t>* * * Start of changes * * * *</w:t>
      </w:r>
      <w:r w:rsidR="00BC2BE6">
        <w:rPr>
          <w:color w:val="FF0000"/>
          <w:sz w:val="28"/>
          <w:szCs w:val="28"/>
        </w:rPr>
        <w:t xml:space="preserve"> (NEW TEXT)</w:t>
      </w:r>
      <w:bookmarkStart w:id="14" w:name="_GoBack"/>
      <w:bookmarkEnd w:id="14"/>
    </w:p>
    <w:p w14:paraId="63F10240" w14:textId="77777777" w:rsidR="0026233A" w:rsidRDefault="0026233A" w:rsidP="0092681F"/>
    <w:p w14:paraId="142DDB17" w14:textId="7F4D8419" w:rsidR="00423A1F" w:rsidRDefault="00423A1F" w:rsidP="00423A1F">
      <w:pPr>
        <w:pStyle w:val="Titre1"/>
      </w:pPr>
      <w:r>
        <w:t>1. Scope</w:t>
      </w:r>
    </w:p>
    <w:p w14:paraId="32563C0B" w14:textId="0196D876" w:rsidR="00517249" w:rsidRPr="00CB6332" w:rsidRDefault="00517249" w:rsidP="00517249">
      <w:pPr>
        <w:spacing w:after="0"/>
        <w:rPr>
          <w:bCs/>
        </w:rPr>
      </w:pPr>
      <w:r>
        <w:rPr>
          <w:bCs/>
        </w:rPr>
        <w:t>T</w:t>
      </w:r>
      <w:r w:rsidRPr="007935B0">
        <w:rPr>
          <w:bCs/>
        </w:rPr>
        <w:t>he objective</w:t>
      </w:r>
      <w:r>
        <w:rPr>
          <w:bCs/>
        </w:rPr>
        <w:t>s for this document are, b</w:t>
      </w:r>
      <w:r w:rsidRPr="00CB6332">
        <w:rPr>
          <w:bCs/>
        </w:rPr>
        <w:t xml:space="preserve">ased on the outcomes of the </w:t>
      </w:r>
      <w:r>
        <w:rPr>
          <w:bCs/>
        </w:rPr>
        <w:t xml:space="preserve">3GPP </w:t>
      </w:r>
      <w:r w:rsidRPr="00CB6332">
        <w:rPr>
          <w:bCs/>
        </w:rPr>
        <w:t xml:space="preserve">TR 38.811, to study a set of necessary features/adaptations enabling the operation of </w:t>
      </w:r>
      <w:r>
        <w:rPr>
          <w:bCs/>
        </w:rPr>
        <w:t xml:space="preserve">the </w:t>
      </w:r>
      <w:r w:rsidRPr="00CB6332">
        <w:rPr>
          <w:bCs/>
        </w:rPr>
        <w:t>N</w:t>
      </w:r>
      <w:r>
        <w:rPr>
          <w:bCs/>
        </w:rPr>
        <w:t xml:space="preserve">ew </w:t>
      </w:r>
      <w:r w:rsidRPr="00CB6332">
        <w:rPr>
          <w:bCs/>
        </w:rPr>
        <w:t>R</w:t>
      </w:r>
      <w:r>
        <w:rPr>
          <w:bCs/>
        </w:rPr>
        <w:t>adio (NR)</w:t>
      </w:r>
      <w:r w:rsidRPr="00CB6332">
        <w:rPr>
          <w:bCs/>
        </w:rPr>
        <w:t xml:space="preserve"> protocol in non-terrestrial networks</w:t>
      </w:r>
      <w:r w:rsidRPr="00CB6332" w:rsidDel="00CB6332">
        <w:rPr>
          <w:bCs/>
        </w:rPr>
        <w:t xml:space="preserve"> </w:t>
      </w:r>
      <w:r w:rsidRPr="00CB6332">
        <w:rPr>
          <w:bCs/>
        </w:rPr>
        <w:t xml:space="preserve">for 3GPP Release 16 with a priority on satellite access. </w:t>
      </w:r>
      <w:r w:rsidR="004B0EE6">
        <w:rPr>
          <w:bCs/>
        </w:rPr>
        <w:t xml:space="preserve">Access network based on </w:t>
      </w:r>
      <w:r w:rsidR="004B0EE6" w:rsidRPr="004B0EE6">
        <w:t>Unmanned Aerial System</w:t>
      </w:r>
      <w:r w:rsidR="004B0EE6" w:rsidRPr="00CB6332">
        <w:rPr>
          <w:bCs/>
        </w:rPr>
        <w:t xml:space="preserve"> </w:t>
      </w:r>
      <w:r w:rsidR="004B0EE6">
        <w:rPr>
          <w:bCs/>
        </w:rPr>
        <w:t>(</w:t>
      </w:r>
      <w:r w:rsidRPr="00CB6332">
        <w:rPr>
          <w:bCs/>
        </w:rPr>
        <w:t>UAS</w:t>
      </w:r>
      <w:r w:rsidR="004B0EE6">
        <w:rPr>
          <w:bCs/>
        </w:rPr>
        <w:t xml:space="preserve">) </w:t>
      </w:r>
      <w:r w:rsidRPr="00CB6332">
        <w:rPr>
          <w:bCs/>
        </w:rPr>
        <w:t xml:space="preserve">including </w:t>
      </w:r>
      <w:r w:rsidR="007A427B" w:rsidRPr="007A427B">
        <w:rPr>
          <w:bCs/>
        </w:rPr>
        <w:t xml:space="preserve">High Altitude Platform Station </w:t>
      </w:r>
      <w:r w:rsidR="007A427B">
        <w:rPr>
          <w:bCs/>
        </w:rPr>
        <w:t>(</w:t>
      </w:r>
      <w:r w:rsidRPr="00CB6332">
        <w:rPr>
          <w:bCs/>
        </w:rPr>
        <w:t xml:space="preserve">HAPS) could be considered as a special case of </w:t>
      </w:r>
      <w:r w:rsidRPr="009524C1">
        <w:rPr>
          <w:bCs/>
        </w:rPr>
        <w:t>non-terrestrial</w:t>
      </w:r>
      <w:r>
        <w:rPr>
          <w:bCs/>
        </w:rPr>
        <w:t xml:space="preserve"> access</w:t>
      </w:r>
      <w:r w:rsidRPr="00CB6332">
        <w:rPr>
          <w:bCs/>
        </w:rPr>
        <w:t xml:space="preserve"> with lower delay/Doppler value and variation rate.</w:t>
      </w:r>
    </w:p>
    <w:p w14:paraId="12FAC9B6" w14:textId="77777777" w:rsidR="007A427B" w:rsidRDefault="007A427B" w:rsidP="002C1617"/>
    <w:p w14:paraId="0916A0DC" w14:textId="77777777" w:rsidR="002C1617" w:rsidRDefault="002C1617" w:rsidP="002C1617">
      <w:pPr>
        <w:rPr>
          <w:b/>
          <w:bCs/>
          <w:i/>
          <w:iCs/>
          <w:lang w:eastAsia="zh-TW"/>
        </w:rPr>
      </w:pPr>
      <w:r>
        <w:t xml:space="preserve">The objectives for the study are the following </w:t>
      </w:r>
    </w:p>
    <w:p w14:paraId="685D4CD4" w14:textId="147F5BDF" w:rsidR="002C1617" w:rsidRDefault="00E4131E" w:rsidP="00E4131E">
      <w:pPr>
        <w:numPr>
          <w:ilvl w:val="0"/>
          <w:numId w:val="29"/>
        </w:numPr>
        <w:spacing w:after="180" w:line="240" w:lineRule="auto"/>
      </w:pPr>
      <w:r w:rsidRPr="00E4131E">
        <w:t xml:space="preserve">Consolidation of potential impacts </w:t>
      </w:r>
      <w:r>
        <w:t>on the physical layer</w:t>
      </w:r>
      <w:r w:rsidRPr="00E4131E">
        <w:t xml:space="preserve"> and </w:t>
      </w:r>
      <w:r w:rsidR="00C96DD8">
        <w:t>defini</w:t>
      </w:r>
      <w:r w:rsidRPr="00E4131E">
        <w:t>tion of related solutions if needed</w:t>
      </w:r>
    </w:p>
    <w:p w14:paraId="03F6A28D" w14:textId="70ECEB03" w:rsidR="00E4131E" w:rsidRDefault="00E4131E" w:rsidP="00E4131E">
      <w:pPr>
        <w:numPr>
          <w:ilvl w:val="0"/>
          <w:numId w:val="29"/>
        </w:numPr>
        <w:spacing w:after="180" w:line="240" w:lineRule="auto"/>
      </w:pPr>
      <w:r w:rsidRPr="00E4131E">
        <w:t>Performance assessment of NR in selected deployment scenarios (LEO based satellite access, GEO based satellite access) through link level (Radio link) and system level (cell) simulations</w:t>
      </w:r>
    </w:p>
    <w:p w14:paraId="2BEAFCB1" w14:textId="77B37026" w:rsidR="00E4131E" w:rsidRDefault="00412E65" w:rsidP="00412E65">
      <w:pPr>
        <w:numPr>
          <w:ilvl w:val="0"/>
          <w:numId w:val="29"/>
        </w:numPr>
        <w:spacing w:after="180" w:line="240" w:lineRule="auto"/>
      </w:pPr>
      <w:r w:rsidRPr="00412E65">
        <w:t xml:space="preserve">Study and </w:t>
      </w:r>
      <w:r w:rsidR="00DE6D9B">
        <w:t>define</w:t>
      </w:r>
      <w:r w:rsidRPr="00412E65">
        <w:t xml:space="preserve"> related solutions if needed</w:t>
      </w:r>
      <w:r>
        <w:t xml:space="preserve"> on</w:t>
      </w:r>
      <w:r w:rsidRPr="00412E65">
        <w:t xml:space="preserve"> </w:t>
      </w:r>
      <w:r>
        <w:t xml:space="preserve">NR related </w:t>
      </w:r>
      <w:r w:rsidRPr="00412E65">
        <w:t xml:space="preserve">Layer 2 and </w:t>
      </w:r>
      <w:r w:rsidR="00C96DD8">
        <w:t>3</w:t>
      </w:r>
    </w:p>
    <w:p w14:paraId="61436CEB" w14:textId="1BA9B7CA" w:rsidR="00C96DD8" w:rsidRDefault="00C96DD8" w:rsidP="00C96DD8">
      <w:pPr>
        <w:numPr>
          <w:ilvl w:val="0"/>
          <w:numId w:val="29"/>
        </w:numPr>
        <w:spacing w:after="180" w:line="240" w:lineRule="auto"/>
      </w:pPr>
      <w:r w:rsidRPr="00412E65">
        <w:t xml:space="preserve">Study and </w:t>
      </w:r>
      <w:r>
        <w:t>define</w:t>
      </w:r>
      <w:r w:rsidRPr="00412E65">
        <w:t xml:space="preserve"> related solutions if needed</w:t>
      </w:r>
      <w:r>
        <w:t xml:space="preserve"> on</w:t>
      </w:r>
      <w:r w:rsidRPr="00412E65">
        <w:t xml:space="preserve"> RAN architecture</w:t>
      </w:r>
      <w:r>
        <w:t xml:space="preserve"> and related interface protocols</w:t>
      </w:r>
    </w:p>
    <w:p w14:paraId="3109D52A" w14:textId="77777777" w:rsidR="00C96DD8" w:rsidRDefault="00C96DD8" w:rsidP="00C96DD8">
      <w:pPr>
        <w:spacing w:after="180" w:line="240" w:lineRule="auto"/>
        <w:ind w:left="360"/>
      </w:pPr>
    </w:p>
    <w:p w14:paraId="62B0B1E4" w14:textId="77777777" w:rsidR="0026233A" w:rsidRPr="000F08D3" w:rsidRDefault="0026233A" w:rsidP="0026233A"/>
    <w:p w14:paraId="2FA565AD" w14:textId="77777777" w:rsidR="0026233A" w:rsidRPr="000F08D3" w:rsidRDefault="0026233A" w:rsidP="0026233A">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t>* * * End of changes * * * *</w:t>
      </w:r>
    </w:p>
    <w:p w14:paraId="5E9B4A2B" w14:textId="77777777" w:rsidR="0026233A" w:rsidRPr="0026233A" w:rsidRDefault="0026233A" w:rsidP="0092681F"/>
    <w:sectPr w:rsidR="0026233A" w:rsidRPr="0026233A">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4DFAD6" w14:textId="77777777" w:rsidR="007C12B7" w:rsidRDefault="007C12B7">
      <w:r>
        <w:separator/>
      </w:r>
    </w:p>
  </w:endnote>
  <w:endnote w:type="continuationSeparator" w:id="0">
    <w:p w14:paraId="5B5EAE9D" w14:textId="77777777" w:rsidR="007C12B7" w:rsidRDefault="007C1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203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0B2087" w14:textId="77777777" w:rsidR="007C12B7" w:rsidRDefault="007C12B7">
      <w:r>
        <w:separator/>
      </w:r>
    </w:p>
  </w:footnote>
  <w:footnote w:type="continuationSeparator" w:id="0">
    <w:p w14:paraId="625C783E" w14:textId="77777777" w:rsidR="007C12B7" w:rsidRDefault="007C12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6">
    <w:nsid w:val="1BD6114A"/>
    <w:multiLevelType w:val="hybridMultilevel"/>
    <w:tmpl w:val="BB16CB98"/>
    <w:lvl w:ilvl="0" w:tplc="FAECC374">
      <w:start w:val="7"/>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C702AB0"/>
    <w:multiLevelType w:val="hybridMultilevel"/>
    <w:tmpl w:val="DA8CE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689023A"/>
    <w:multiLevelType w:val="hybridMultilevel"/>
    <w:tmpl w:val="9F340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E871B00"/>
    <w:multiLevelType w:val="hybridMultilevel"/>
    <w:tmpl w:val="38E07954"/>
    <w:lvl w:ilvl="0" w:tplc="08090017">
      <w:start w:val="1"/>
      <w:numFmt w:val="lowerLetter"/>
      <w:lvlText w:val="%1)"/>
      <w:lvlJc w:val="left"/>
      <w:pPr>
        <w:ind w:left="825" w:hanging="360"/>
      </w:p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11">
    <w:nsid w:val="3BF869D0"/>
    <w:multiLevelType w:val="hybridMultilevel"/>
    <w:tmpl w:val="1A385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4470CDC"/>
    <w:multiLevelType w:val="multilevel"/>
    <w:tmpl w:val="FEB028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99C7222"/>
    <w:multiLevelType w:val="hybridMultilevel"/>
    <w:tmpl w:val="BAC6E10C"/>
    <w:lvl w:ilvl="0" w:tplc="3AC64498">
      <w:start w:val="1"/>
      <w:numFmt w:val="bullet"/>
      <w:lvlText w:val="•"/>
      <w:lvlJc w:val="left"/>
      <w:pPr>
        <w:tabs>
          <w:tab w:val="num" w:pos="360"/>
        </w:tabs>
        <w:ind w:left="360" w:hanging="360"/>
      </w:pPr>
      <w:rPr>
        <w:rFonts w:ascii="Arial" w:hAnsi="Arial" w:hint="default"/>
      </w:rPr>
    </w:lvl>
    <w:lvl w:ilvl="1" w:tplc="030EA45C">
      <w:start w:val="1"/>
      <w:numFmt w:val="bullet"/>
      <w:lvlText w:val="•"/>
      <w:lvlJc w:val="left"/>
      <w:pPr>
        <w:tabs>
          <w:tab w:val="num" w:pos="1080"/>
        </w:tabs>
        <w:ind w:left="1080" w:hanging="360"/>
      </w:pPr>
      <w:rPr>
        <w:rFonts w:ascii="Arial" w:hAnsi="Arial" w:hint="default"/>
      </w:rPr>
    </w:lvl>
    <w:lvl w:ilvl="2" w:tplc="DE68F4DE">
      <w:start w:val="2833"/>
      <w:numFmt w:val="bullet"/>
      <w:lvlText w:val="•"/>
      <w:lvlJc w:val="left"/>
      <w:pPr>
        <w:tabs>
          <w:tab w:val="num" w:pos="1800"/>
        </w:tabs>
        <w:ind w:left="1800" w:hanging="360"/>
      </w:pPr>
      <w:rPr>
        <w:rFonts w:ascii="Arial" w:hAnsi="Arial" w:hint="default"/>
      </w:rPr>
    </w:lvl>
    <w:lvl w:ilvl="3" w:tplc="B21C6960" w:tentative="1">
      <w:start w:val="1"/>
      <w:numFmt w:val="bullet"/>
      <w:lvlText w:val="•"/>
      <w:lvlJc w:val="left"/>
      <w:pPr>
        <w:tabs>
          <w:tab w:val="num" w:pos="2520"/>
        </w:tabs>
        <w:ind w:left="2520" w:hanging="360"/>
      </w:pPr>
      <w:rPr>
        <w:rFonts w:ascii="Arial" w:hAnsi="Arial" w:hint="default"/>
      </w:rPr>
    </w:lvl>
    <w:lvl w:ilvl="4" w:tplc="0554BB38" w:tentative="1">
      <w:start w:val="1"/>
      <w:numFmt w:val="bullet"/>
      <w:lvlText w:val="•"/>
      <w:lvlJc w:val="left"/>
      <w:pPr>
        <w:tabs>
          <w:tab w:val="num" w:pos="3240"/>
        </w:tabs>
        <w:ind w:left="3240" w:hanging="360"/>
      </w:pPr>
      <w:rPr>
        <w:rFonts w:ascii="Arial" w:hAnsi="Arial" w:hint="default"/>
      </w:rPr>
    </w:lvl>
    <w:lvl w:ilvl="5" w:tplc="00DE97E8" w:tentative="1">
      <w:start w:val="1"/>
      <w:numFmt w:val="bullet"/>
      <w:lvlText w:val="•"/>
      <w:lvlJc w:val="left"/>
      <w:pPr>
        <w:tabs>
          <w:tab w:val="num" w:pos="3960"/>
        </w:tabs>
        <w:ind w:left="3960" w:hanging="360"/>
      </w:pPr>
      <w:rPr>
        <w:rFonts w:ascii="Arial" w:hAnsi="Arial" w:hint="default"/>
      </w:rPr>
    </w:lvl>
    <w:lvl w:ilvl="6" w:tplc="3D844BF0" w:tentative="1">
      <w:start w:val="1"/>
      <w:numFmt w:val="bullet"/>
      <w:lvlText w:val="•"/>
      <w:lvlJc w:val="left"/>
      <w:pPr>
        <w:tabs>
          <w:tab w:val="num" w:pos="4680"/>
        </w:tabs>
        <w:ind w:left="4680" w:hanging="360"/>
      </w:pPr>
      <w:rPr>
        <w:rFonts w:ascii="Arial" w:hAnsi="Arial" w:hint="default"/>
      </w:rPr>
    </w:lvl>
    <w:lvl w:ilvl="7" w:tplc="A89CF1C6" w:tentative="1">
      <w:start w:val="1"/>
      <w:numFmt w:val="bullet"/>
      <w:lvlText w:val="•"/>
      <w:lvlJc w:val="left"/>
      <w:pPr>
        <w:tabs>
          <w:tab w:val="num" w:pos="5400"/>
        </w:tabs>
        <w:ind w:left="5400" w:hanging="360"/>
      </w:pPr>
      <w:rPr>
        <w:rFonts w:ascii="Arial" w:hAnsi="Arial" w:hint="default"/>
      </w:rPr>
    </w:lvl>
    <w:lvl w:ilvl="8" w:tplc="CBEA7CF2" w:tentative="1">
      <w:start w:val="1"/>
      <w:numFmt w:val="bullet"/>
      <w:lvlText w:val="•"/>
      <w:lvlJc w:val="left"/>
      <w:pPr>
        <w:tabs>
          <w:tab w:val="num" w:pos="6120"/>
        </w:tabs>
        <w:ind w:left="6120" w:hanging="360"/>
      </w:pPr>
      <w:rPr>
        <w:rFonts w:ascii="Arial" w:hAnsi="Arial" w:hint="default"/>
      </w:rPr>
    </w:lvl>
  </w:abstractNum>
  <w:abstractNum w:abstractNumId="18">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9">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E5E4C40"/>
    <w:multiLevelType w:val="hybridMultilevel"/>
    <w:tmpl w:val="1480F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Titre3"/>
      <w:suff w:val="nothing"/>
      <w:lvlText w:val=""/>
      <w:lvlJc w:val="left"/>
      <w:pPr>
        <w:ind w:left="0" w:firstLine="0"/>
      </w:pPr>
      <w:rPr>
        <w:rFonts w:hint="default"/>
      </w:rPr>
    </w:lvl>
    <w:lvl w:ilvl="3">
      <w:start w:val="1"/>
      <w:numFmt w:val="none"/>
      <w:pStyle w:val="Titre4"/>
      <w:suff w:val="nothing"/>
      <w:lvlText w:val=""/>
      <w:lvlJc w:val="left"/>
      <w:pPr>
        <w:ind w:left="0" w:firstLine="0"/>
      </w:pPr>
      <w:rPr>
        <w:rFonts w:hint="default"/>
      </w:rPr>
    </w:lvl>
    <w:lvl w:ilvl="4">
      <w:start w:val="1"/>
      <w:numFmt w:val="none"/>
      <w:pStyle w:val="Titre5"/>
      <w:suff w:val="nothing"/>
      <w:lvlText w:val=""/>
      <w:lvlJc w:val="left"/>
      <w:pPr>
        <w:ind w:left="0" w:firstLine="0"/>
      </w:pPr>
      <w:rPr>
        <w:rFonts w:hint="default"/>
      </w:rPr>
    </w:lvl>
    <w:lvl w:ilvl="5">
      <w:start w:val="1"/>
      <w:numFmt w:val="none"/>
      <w:pStyle w:val="Titre6"/>
      <w:suff w:val="nothing"/>
      <w:lvlText w:val=""/>
      <w:lvlJc w:val="left"/>
      <w:pPr>
        <w:ind w:left="0" w:firstLine="0"/>
      </w:pPr>
      <w:rPr>
        <w:rFonts w:hint="default"/>
      </w:rPr>
    </w:lvl>
    <w:lvl w:ilvl="6">
      <w:start w:val="1"/>
      <w:numFmt w:val="none"/>
      <w:pStyle w:val="Titre7"/>
      <w:suff w:val="nothing"/>
      <w:lvlText w:val=""/>
      <w:lvlJc w:val="left"/>
      <w:pPr>
        <w:ind w:left="0" w:firstLine="0"/>
      </w:pPr>
      <w:rPr>
        <w:rFonts w:hint="default"/>
      </w:rPr>
    </w:lvl>
    <w:lvl w:ilvl="7">
      <w:start w:val="1"/>
      <w:numFmt w:val="none"/>
      <w:pStyle w:val="Titre8"/>
      <w:suff w:val="nothing"/>
      <w:lvlText w:val=""/>
      <w:lvlJc w:val="left"/>
      <w:pPr>
        <w:ind w:left="0" w:firstLine="0"/>
      </w:pPr>
      <w:rPr>
        <w:rFonts w:hint="default"/>
      </w:rPr>
    </w:lvl>
    <w:lvl w:ilvl="8">
      <w:start w:val="1"/>
      <w:numFmt w:val="none"/>
      <w:pStyle w:val="Titre9"/>
      <w:suff w:val="nothing"/>
      <w:lvlText w:val=""/>
      <w:lvlJc w:val="left"/>
      <w:pPr>
        <w:ind w:left="0" w:firstLine="0"/>
      </w:pPr>
      <w:rPr>
        <w:rFonts w:hint="default"/>
      </w:rPr>
    </w:lvl>
  </w:abstractNum>
  <w:abstractNum w:abstractNumId="24">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8">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5"/>
  </w:num>
  <w:num w:numId="2">
    <w:abstractNumId w:val="27"/>
  </w:num>
  <w:num w:numId="3">
    <w:abstractNumId w:val="16"/>
  </w:num>
  <w:num w:numId="4">
    <w:abstractNumId w:val="13"/>
  </w:num>
  <w:num w:numId="5">
    <w:abstractNumId w:val="3"/>
  </w:num>
  <w:num w:numId="6">
    <w:abstractNumId w:val="25"/>
  </w:num>
  <w:num w:numId="7">
    <w:abstractNumId w:val="23"/>
  </w:num>
  <w:num w:numId="8">
    <w:abstractNumId w:val="28"/>
  </w:num>
  <w:num w:numId="9">
    <w:abstractNumId w:val="0"/>
  </w:num>
  <w:num w:numId="10">
    <w:abstractNumId w:val="18"/>
  </w:num>
  <w:num w:numId="11">
    <w:abstractNumId w:val="8"/>
  </w:num>
  <w:num w:numId="12">
    <w:abstractNumId w:val="1"/>
  </w:num>
  <w:num w:numId="13">
    <w:abstractNumId w:val="19"/>
  </w:num>
  <w:num w:numId="14">
    <w:abstractNumId w:val="5"/>
  </w:num>
  <w:num w:numId="15">
    <w:abstractNumId w:val="21"/>
  </w:num>
  <w:num w:numId="16">
    <w:abstractNumId w:val="11"/>
  </w:num>
  <w:num w:numId="17">
    <w:abstractNumId w:val="17"/>
  </w:num>
  <w:num w:numId="18">
    <w:abstractNumId w:val="9"/>
  </w:num>
  <w:num w:numId="19">
    <w:abstractNumId w:val="14"/>
  </w:num>
  <w:num w:numId="20">
    <w:abstractNumId w:val="10"/>
  </w:num>
  <w:num w:numId="21">
    <w:abstractNumId w:val="6"/>
  </w:num>
  <w:num w:numId="22">
    <w:abstractNumId w:val="22"/>
  </w:num>
  <w:num w:numId="23">
    <w:abstractNumId w:val="20"/>
  </w:num>
  <w:num w:numId="24">
    <w:abstractNumId w:val="7"/>
  </w:num>
  <w:num w:numId="25">
    <w:abstractNumId w:val="4"/>
  </w:num>
  <w:num w:numId="26">
    <w:abstractNumId w:val="24"/>
  </w:num>
  <w:num w:numId="27">
    <w:abstractNumId w:val="2"/>
  </w:num>
  <w:num w:numId="28">
    <w:abstractNumId w:val="12"/>
  </w:num>
  <w:num w:numId="29">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200C"/>
    <w:rsid w:val="00002237"/>
    <w:rsid w:val="000024B9"/>
    <w:rsid w:val="0000290C"/>
    <w:rsid w:val="00006521"/>
    <w:rsid w:val="00006B66"/>
    <w:rsid w:val="00006E30"/>
    <w:rsid w:val="00006E5C"/>
    <w:rsid w:val="00007038"/>
    <w:rsid w:val="00007474"/>
    <w:rsid w:val="000074DE"/>
    <w:rsid w:val="0000794E"/>
    <w:rsid w:val="000113B8"/>
    <w:rsid w:val="000118AB"/>
    <w:rsid w:val="000118B9"/>
    <w:rsid w:val="00012002"/>
    <w:rsid w:val="000129C9"/>
    <w:rsid w:val="00014383"/>
    <w:rsid w:val="00014830"/>
    <w:rsid w:val="00015254"/>
    <w:rsid w:val="000158AF"/>
    <w:rsid w:val="00015BDA"/>
    <w:rsid w:val="00016128"/>
    <w:rsid w:val="00017065"/>
    <w:rsid w:val="00017700"/>
    <w:rsid w:val="00020A30"/>
    <w:rsid w:val="00020DD1"/>
    <w:rsid w:val="00020F3E"/>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443"/>
    <w:rsid w:val="00043584"/>
    <w:rsid w:val="00043AFE"/>
    <w:rsid w:val="00044500"/>
    <w:rsid w:val="000449E4"/>
    <w:rsid w:val="00044F7E"/>
    <w:rsid w:val="00045DB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55E"/>
    <w:rsid w:val="0006492F"/>
    <w:rsid w:val="00064F29"/>
    <w:rsid w:val="000651E8"/>
    <w:rsid w:val="0006597E"/>
    <w:rsid w:val="00065AED"/>
    <w:rsid w:val="000662C6"/>
    <w:rsid w:val="00070D52"/>
    <w:rsid w:val="000714F0"/>
    <w:rsid w:val="00071C5B"/>
    <w:rsid w:val="00071FD9"/>
    <w:rsid w:val="000722FA"/>
    <w:rsid w:val="0007282C"/>
    <w:rsid w:val="00072B84"/>
    <w:rsid w:val="00072BBA"/>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E72"/>
    <w:rsid w:val="000926C6"/>
    <w:rsid w:val="00092FCA"/>
    <w:rsid w:val="00093A40"/>
    <w:rsid w:val="00093ABB"/>
    <w:rsid w:val="00093DAB"/>
    <w:rsid w:val="00094037"/>
    <w:rsid w:val="00094B89"/>
    <w:rsid w:val="00095196"/>
    <w:rsid w:val="0009666A"/>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F9F"/>
    <w:rsid w:val="000B2700"/>
    <w:rsid w:val="000B3359"/>
    <w:rsid w:val="000B37A9"/>
    <w:rsid w:val="000B4A2B"/>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29E3"/>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7FEC"/>
    <w:rsid w:val="00100BDB"/>
    <w:rsid w:val="00102D92"/>
    <w:rsid w:val="001039C1"/>
    <w:rsid w:val="00103BF1"/>
    <w:rsid w:val="00104A5D"/>
    <w:rsid w:val="00104CBF"/>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C30"/>
    <w:rsid w:val="0014253C"/>
    <w:rsid w:val="00142543"/>
    <w:rsid w:val="0014266F"/>
    <w:rsid w:val="00142978"/>
    <w:rsid w:val="0014377B"/>
    <w:rsid w:val="00144313"/>
    <w:rsid w:val="0014453B"/>
    <w:rsid w:val="00144594"/>
    <w:rsid w:val="001453B0"/>
    <w:rsid w:val="0014694E"/>
    <w:rsid w:val="00146D3F"/>
    <w:rsid w:val="0014763F"/>
    <w:rsid w:val="001476C9"/>
    <w:rsid w:val="00147BFA"/>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71F1D"/>
    <w:rsid w:val="00172746"/>
    <w:rsid w:val="001732F9"/>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A2C"/>
    <w:rsid w:val="001866BB"/>
    <w:rsid w:val="001875DB"/>
    <w:rsid w:val="00187E09"/>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3AE0"/>
    <w:rsid w:val="001E4C89"/>
    <w:rsid w:val="001E5AE2"/>
    <w:rsid w:val="001E5BD5"/>
    <w:rsid w:val="001E5C11"/>
    <w:rsid w:val="001E6020"/>
    <w:rsid w:val="001E6C1F"/>
    <w:rsid w:val="001F0541"/>
    <w:rsid w:val="001F06F5"/>
    <w:rsid w:val="001F089A"/>
    <w:rsid w:val="001F1952"/>
    <w:rsid w:val="001F1E8B"/>
    <w:rsid w:val="001F3613"/>
    <w:rsid w:val="001F3B85"/>
    <w:rsid w:val="001F48BC"/>
    <w:rsid w:val="001F6769"/>
    <w:rsid w:val="001F7B7B"/>
    <w:rsid w:val="00200D51"/>
    <w:rsid w:val="00201AED"/>
    <w:rsid w:val="002026D6"/>
    <w:rsid w:val="00202719"/>
    <w:rsid w:val="002042F6"/>
    <w:rsid w:val="00204661"/>
    <w:rsid w:val="00204A73"/>
    <w:rsid w:val="00204C98"/>
    <w:rsid w:val="002053E5"/>
    <w:rsid w:val="00205D25"/>
    <w:rsid w:val="00205EF8"/>
    <w:rsid w:val="002064F0"/>
    <w:rsid w:val="00207162"/>
    <w:rsid w:val="00207193"/>
    <w:rsid w:val="002078C8"/>
    <w:rsid w:val="00210623"/>
    <w:rsid w:val="002109E3"/>
    <w:rsid w:val="0021123D"/>
    <w:rsid w:val="002119FA"/>
    <w:rsid w:val="00211AB8"/>
    <w:rsid w:val="00212377"/>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BF4"/>
    <w:rsid w:val="00237CFD"/>
    <w:rsid w:val="00237D1B"/>
    <w:rsid w:val="00240467"/>
    <w:rsid w:val="0024049A"/>
    <w:rsid w:val="00241140"/>
    <w:rsid w:val="00241C1E"/>
    <w:rsid w:val="0024226F"/>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FF9"/>
    <w:rsid w:val="0025518F"/>
    <w:rsid w:val="00255E54"/>
    <w:rsid w:val="0025724F"/>
    <w:rsid w:val="00257C0B"/>
    <w:rsid w:val="002611A6"/>
    <w:rsid w:val="002616B5"/>
    <w:rsid w:val="0026233A"/>
    <w:rsid w:val="002636F9"/>
    <w:rsid w:val="002643AC"/>
    <w:rsid w:val="00267D15"/>
    <w:rsid w:val="00267E6A"/>
    <w:rsid w:val="00272AE9"/>
    <w:rsid w:val="00273314"/>
    <w:rsid w:val="002735DB"/>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C35"/>
    <w:rsid w:val="002A610A"/>
    <w:rsid w:val="002A66A3"/>
    <w:rsid w:val="002A6F10"/>
    <w:rsid w:val="002A6FDD"/>
    <w:rsid w:val="002B0178"/>
    <w:rsid w:val="002B12C8"/>
    <w:rsid w:val="002B1714"/>
    <w:rsid w:val="002B1B24"/>
    <w:rsid w:val="002B2AD0"/>
    <w:rsid w:val="002B338A"/>
    <w:rsid w:val="002B3FA2"/>
    <w:rsid w:val="002B4252"/>
    <w:rsid w:val="002B5486"/>
    <w:rsid w:val="002B658B"/>
    <w:rsid w:val="002B6B85"/>
    <w:rsid w:val="002B7713"/>
    <w:rsid w:val="002B7EB9"/>
    <w:rsid w:val="002C0869"/>
    <w:rsid w:val="002C1170"/>
    <w:rsid w:val="002C1617"/>
    <w:rsid w:val="002C1C0C"/>
    <w:rsid w:val="002C21B4"/>
    <w:rsid w:val="002C3217"/>
    <w:rsid w:val="002C3C78"/>
    <w:rsid w:val="002C48C8"/>
    <w:rsid w:val="002C506C"/>
    <w:rsid w:val="002C74BD"/>
    <w:rsid w:val="002C776B"/>
    <w:rsid w:val="002C7A61"/>
    <w:rsid w:val="002D183C"/>
    <w:rsid w:val="002D1E4A"/>
    <w:rsid w:val="002D2A25"/>
    <w:rsid w:val="002D2C93"/>
    <w:rsid w:val="002D3E6F"/>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F6"/>
    <w:rsid w:val="002F6A0C"/>
    <w:rsid w:val="002F6BEE"/>
    <w:rsid w:val="002F6CE1"/>
    <w:rsid w:val="002F6CF0"/>
    <w:rsid w:val="002F6E6F"/>
    <w:rsid w:val="003004C4"/>
    <w:rsid w:val="003008D9"/>
    <w:rsid w:val="00300E43"/>
    <w:rsid w:val="003010F1"/>
    <w:rsid w:val="00301E34"/>
    <w:rsid w:val="00302443"/>
    <w:rsid w:val="00303668"/>
    <w:rsid w:val="00303EC0"/>
    <w:rsid w:val="00305C94"/>
    <w:rsid w:val="00305D8A"/>
    <w:rsid w:val="00306C26"/>
    <w:rsid w:val="003070FA"/>
    <w:rsid w:val="00307264"/>
    <w:rsid w:val="003107C4"/>
    <w:rsid w:val="003116AA"/>
    <w:rsid w:val="003125E1"/>
    <w:rsid w:val="0031295A"/>
    <w:rsid w:val="00312A1A"/>
    <w:rsid w:val="00313C46"/>
    <w:rsid w:val="003158AC"/>
    <w:rsid w:val="0031776F"/>
    <w:rsid w:val="00320051"/>
    <w:rsid w:val="003207AA"/>
    <w:rsid w:val="00321310"/>
    <w:rsid w:val="00321B92"/>
    <w:rsid w:val="00324A94"/>
    <w:rsid w:val="00325480"/>
    <w:rsid w:val="0032587F"/>
    <w:rsid w:val="00326632"/>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298E"/>
    <w:rsid w:val="0036385F"/>
    <w:rsid w:val="003643F1"/>
    <w:rsid w:val="00364998"/>
    <w:rsid w:val="0036512D"/>
    <w:rsid w:val="0036745C"/>
    <w:rsid w:val="0036795D"/>
    <w:rsid w:val="00367A49"/>
    <w:rsid w:val="00370082"/>
    <w:rsid w:val="003705FC"/>
    <w:rsid w:val="0037087A"/>
    <w:rsid w:val="00370B27"/>
    <w:rsid w:val="00371D2E"/>
    <w:rsid w:val="00372408"/>
    <w:rsid w:val="00372B12"/>
    <w:rsid w:val="00373955"/>
    <w:rsid w:val="00375E20"/>
    <w:rsid w:val="00375F8F"/>
    <w:rsid w:val="0037628D"/>
    <w:rsid w:val="00376B4A"/>
    <w:rsid w:val="00377680"/>
    <w:rsid w:val="0037791B"/>
    <w:rsid w:val="00380069"/>
    <w:rsid w:val="00380393"/>
    <w:rsid w:val="0038209B"/>
    <w:rsid w:val="00382CB1"/>
    <w:rsid w:val="00383560"/>
    <w:rsid w:val="00383AD0"/>
    <w:rsid w:val="0038446C"/>
    <w:rsid w:val="00384BBB"/>
    <w:rsid w:val="003851F3"/>
    <w:rsid w:val="00385E29"/>
    <w:rsid w:val="003866FF"/>
    <w:rsid w:val="003867D9"/>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35"/>
    <w:rsid w:val="003A19B4"/>
    <w:rsid w:val="003A265E"/>
    <w:rsid w:val="003A3B43"/>
    <w:rsid w:val="003A40C2"/>
    <w:rsid w:val="003A578E"/>
    <w:rsid w:val="003A61BC"/>
    <w:rsid w:val="003A683A"/>
    <w:rsid w:val="003B017E"/>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3CD"/>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E65"/>
    <w:rsid w:val="00412FF0"/>
    <w:rsid w:val="00413EAD"/>
    <w:rsid w:val="004144FC"/>
    <w:rsid w:val="00414AA4"/>
    <w:rsid w:val="00414C3D"/>
    <w:rsid w:val="00415254"/>
    <w:rsid w:val="00415892"/>
    <w:rsid w:val="00415C94"/>
    <w:rsid w:val="00416CD6"/>
    <w:rsid w:val="004179E1"/>
    <w:rsid w:val="004225C3"/>
    <w:rsid w:val="004225F5"/>
    <w:rsid w:val="00422E43"/>
    <w:rsid w:val="00423A1F"/>
    <w:rsid w:val="00423E69"/>
    <w:rsid w:val="00424F03"/>
    <w:rsid w:val="004255AE"/>
    <w:rsid w:val="00426DB6"/>
    <w:rsid w:val="004314D0"/>
    <w:rsid w:val="00431C66"/>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42AB"/>
    <w:rsid w:val="00444438"/>
    <w:rsid w:val="00444584"/>
    <w:rsid w:val="00445147"/>
    <w:rsid w:val="00446559"/>
    <w:rsid w:val="004465AC"/>
    <w:rsid w:val="004467E0"/>
    <w:rsid w:val="00446970"/>
    <w:rsid w:val="0044714E"/>
    <w:rsid w:val="0044739B"/>
    <w:rsid w:val="004473FC"/>
    <w:rsid w:val="00447C9F"/>
    <w:rsid w:val="00447E0E"/>
    <w:rsid w:val="0045004A"/>
    <w:rsid w:val="004502BB"/>
    <w:rsid w:val="0045030A"/>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1C0B"/>
    <w:rsid w:val="00461C6F"/>
    <w:rsid w:val="00461F29"/>
    <w:rsid w:val="00464032"/>
    <w:rsid w:val="004641E0"/>
    <w:rsid w:val="00464E7B"/>
    <w:rsid w:val="0046547A"/>
    <w:rsid w:val="00465AC9"/>
    <w:rsid w:val="00470C14"/>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FD0"/>
    <w:rsid w:val="00492B7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0EE6"/>
    <w:rsid w:val="004B2FC3"/>
    <w:rsid w:val="004B45DA"/>
    <w:rsid w:val="004B4982"/>
    <w:rsid w:val="004B5253"/>
    <w:rsid w:val="004B6640"/>
    <w:rsid w:val="004B72F7"/>
    <w:rsid w:val="004B7424"/>
    <w:rsid w:val="004B7DC1"/>
    <w:rsid w:val="004C0B19"/>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1E1"/>
    <w:rsid w:val="004E53B7"/>
    <w:rsid w:val="004E5E21"/>
    <w:rsid w:val="004E6386"/>
    <w:rsid w:val="004E75E2"/>
    <w:rsid w:val="004E7BD1"/>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46A6"/>
    <w:rsid w:val="005046CD"/>
    <w:rsid w:val="005073E7"/>
    <w:rsid w:val="00510BDB"/>
    <w:rsid w:val="0051153D"/>
    <w:rsid w:val="005123FA"/>
    <w:rsid w:val="0051362C"/>
    <w:rsid w:val="005139EB"/>
    <w:rsid w:val="005139EC"/>
    <w:rsid w:val="005143E1"/>
    <w:rsid w:val="00514ADE"/>
    <w:rsid w:val="00517249"/>
    <w:rsid w:val="005174DE"/>
    <w:rsid w:val="00517556"/>
    <w:rsid w:val="00520E1E"/>
    <w:rsid w:val="00520E59"/>
    <w:rsid w:val="00521522"/>
    <w:rsid w:val="00521BE8"/>
    <w:rsid w:val="0052233E"/>
    <w:rsid w:val="00522E09"/>
    <w:rsid w:val="005233FB"/>
    <w:rsid w:val="0052377F"/>
    <w:rsid w:val="00523AD3"/>
    <w:rsid w:val="0052428D"/>
    <w:rsid w:val="00525633"/>
    <w:rsid w:val="005258A3"/>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3610"/>
    <w:rsid w:val="0056397A"/>
    <w:rsid w:val="00563F3F"/>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D51"/>
    <w:rsid w:val="005A6193"/>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D0BCB"/>
    <w:rsid w:val="005D1238"/>
    <w:rsid w:val="005D33B0"/>
    <w:rsid w:val="005D3C59"/>
    <w:rsid w:val="005D3E1C"/>
    <w:rsid w:val="005D4EA4"/>
    <w:rsid w:val="005D6F96"/>
    <w:rsid w:val="005D76CC"/>
    <w:rsid w:val="005E4F17"/>
    <w:rsid w:val="005E5C5A"/>
    <w:rsid w:val="005F064B"/>
    <w:rsid w:val="005F09AC"/>
    <w:rsid w:val="005F0FD2"/>
    <w:rsid w:val="005F16E3"/>
    <w:rsid w:val="005F25C7"/>
    <w:rsid w:val="005F27D1"/>
    <w:rsid w:val="005F2CFA"/>
    <w:rsid w:val="005F3133"/>
    <w:rsid w:val="005F36BB"/>
    <w:rsid w:val="005F3ABB"/>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5501"/>
    <w:rsid w:val="006363C5"/>
    <w:rsid w:val="00636FB3"/>
    <w:rsid w:val="006371EE"/>
    <w:rsid w:val="00637E65"/>
    <w:rsid w:val="0064034D"/>
    <w:rsid w:val="006406C6"/>
    <w:rsid w:val="006409B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54D"/>
    <w:rsid w:val="0069475E"/>
    <w:rsid w:val="00694DB2"/>
    <w:rsid w:val="00695AA2"/>
    <w:rsid w:val="00696829"/>
    <w:rsid w:val="00696F27"/>
    <w:rsid w:val="006A0179"/>
    <w:rsid w:val="006A03B0"/>
    <w:rsid w:val="006A0452"/>
    <w:rsid w:val="006A09C8"/>
    <w:rsid w:val="006A0CCF"/>
    <w:rsid w:val="006A14FE"/>
    <w:rsid w:val="006A1756"/>
    <w:rsid w:val="006A2EEC"/>
    <w:rsid w:val="006A3128"/>
    <w:rsid w:val="006A3BBD"/>
    <w:rsid w:val="006A4090"/>
    <w:rsid w:val="006A4615"/>
    <w:rsid w:val="006A4706"/>
    <w:rsid w:val="006A65AF"/>
    <w:rsid w:val="006A7198"/>
    <w:rsid w:val="006B00F6"/>
    <w:rsid w:val="006B06A8"/>
    <w:rsid w:val="006B1F58"/>
    <w:rsid w:val="006B2825"/>
    <w:rsid w:val="006B2DA0"/>
    <w:rsid w:val="006B3B9D"/>
    <w:rsid w:val="006B519C"/>
    <w:rsid w:val="006B6286"/>
    <w:rsid w:val="006B6383"/>
    <w:rsid w:val="006B64D4"/>
    <w:rsid w:val="006B67ED"/>
    <w:rsid w:val="006B70BA"/>
    <w:rsid w:val="006B74A4"/>
    <w:rsid w:val="006B7B90"/>
    <w:rsid w:val="006C01D4"/>
    <w:rsid w:val="006C01E2"/>
    <w:rsid w:val="006C1751"/>
    <w:rsid w:val="006C19C1"/>
    <w:rsid w:val="006C207B"/>
    <w:rsid w:val="006C2393"/>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BCA"/>
    <w:rsid w:val="00700E71"/>
    <w:rsid w:val="007028BA"/>
    <w:rsid w:val="00703348"/>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3FAC"/>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3FB"/>
    <w:rsid w:val="00730886"/>
    <w:rsid w:val="007308ED"/>
    <w:rsid w:val="007309EE"/>
    <w:rsid w:val="00730B54"/>
    <w:rsid w:val="0073110A"/>
    <w:rsid w:val="00732778"/>
    <w:rsid w:val="00732AA5"/>
    <w:rsid w:val="00733769"/>
    <w:rsid w:val="0073419C"/>
    <w:rsid w:val="007341C4"/>
    <w:rsid w:val="00734D40"/>
    <w:rsid w:val="00736563"/>
    <w:rsid w:val="0074110A"/>
    <w:rsid w:val="00744132"/>
    <w:rsid w:val="00745C41"/>
    <w:rsid w:val="00746972"/>
    <w:rsid w:val="00746C2B"/>
    <w:rsid w:val="00747A68"/>
    <w:rsid w:val="00747B18"/>
    <w:rsid w:val="00747B56"/>
    <w:rsid w:val="0075220B"/>
    <w:rsid w:val="007526C2"/>
    <w:rsid w:val="00752EB9"/>
    <w:rsid w:val="0075397D"/>
    <w:rsid w:val="00754292"/>
    <w:rsid w:val="0075440A"/>
    <w:rsid w:val="00754758"/>
    <w:rsid w:val="007547C7"/>
    <w:rsid w:val="00754803"/>
    <w:rsid w:val="007552CF"/>
    <w:rsid w:val="007563C3"/>
    <w:rsid w:val="007568A4"/>
    <w:rsid w:val="0075729B"/>
    <w:rsid w:val="00757597"/>
    <w:rsid w:val="00757FCD"/>
    <w:rsid w:val="00760CBF"/>
    <w:rsid w:val="007614C0"/>
    <w:rsid w:val="007630DE"/>
    <w:rsid w:val="0076321B"/>
    <w:rsid w:val="007637FC"/>
    <w:rsid w:val="00763A5B"/>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DDE"/>
    <w:rsid w:val="00785FE2"/>
    <w:rsid w:val="00786083"/>
    <w:rsid w:val="0078697D"/>
    <w:rsid w:val="00791264"/>
    <w:rsid w:val="00793011"/>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27B"/>
    <w:rsid w:val="007A47C0"/>
    <w:rsid w:val="007A4A8E"/>
    <w:rsid w:val="007A4C2A"/>
    <w:rsid w:val="007A604B"/>
    <w:rsid w:val="007A6EE7"/>
    <w:rsid w:val="007A6F5F"/>
    <w:rsid w:val="007B01CE"/>
    <w:rsid w:val="007B0D69"/>
    <w:rsid w:val="007B178B"/>
    <w:rsid w:val="007B1A06"/>
    <w:rsid w:val="007B1DF9"/>
    <w:rsid w:val="007B1EE7"/>
    <w:rsid w:val="007B33FE"/>
    <w:rsid w:val="007B404A"/>
    <w:rsid w:val="007B4FC2"/>
    <w:rsid w:val="007B5545"/>
    <w:rsid w:val="007B56F8"/>
    <w:rsid w:val="007B57D8"/>
    <w:rsid w:val="007B5D8F"/>
    <w:rsid w:val="007B6EEC"/>
    <w:rsid w:val="007B6FD4"/>
    <w:rsid w:val="007B77CE"/>
    <w:rsid w:val="007B77ED"/>
    <w:rsid w:val="007C0B3A"/>
    <w:rsid w:val="007C12B7"/>
    <w:rsid w:val="007C1937"/>
    <w:rsid w:val="007C19BD"/>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2B8"/>
    <w:rsid w:val="007D5ACD"/>
    <w:rsid w:val="007D5CF1"/>
    <w:rsid w:val="007D62A1"/>
    <w:rsid w:val="007D78CC"/>
    <w:rsid w:val="007D79F8"/>
    <w:rsid w:val="007E1342"/>
    <w:rsid w:val="007E169E"/>
    <w:rsid w:val="007E1A2A"/>
    <w:rsid w:val="007E3661"/>
    <w:rsid w:val="007E3F04"/>
    <w:rsid w:val="007E52A4"/>
    <w:rsid w:val="007E6D4B"/>
    <w:rsid w:val="007F15B7"/>
    <w:rsid w:val="007F1685"/>
    <w:rsid w:val="007F1835"/>
    <w:rsid w:val="007F2A4B"/>
    <w:rsid w:val="007F32ED"/>
    <w:rsid w:val="007F395A"/>
    <w:rsid w:val="007F411C"/>
    <w:rsid w:val="007F50EF"/>
    <w:rsid w:val="007F688C"/>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3091"/>
    <w:rsid w:val="008430BD"/>
    <w:rsid w:val="008434CD"/>
    <w:rsid w:val="008436FA"/>
    <w:rsid w:val="00843CA0"/>
    <w:rsid w:val="00844222"/>
    <w:rsid w:val="0084477E"/>
    <w:rsid w:val="00844FA2"/>
    <w:rsid w:val="0084523D"/>
    <w:rsid w:val="00846477"/>
    <w:rsid w:val="00846BFA"/>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0E0"/>
    <w:rsid w:val="00864807"/>
    <w:rsid w:val="00866261"/>
    <w:rsid w:val="0086667E"/>
    <w:rsid w:val="0086756C"/>
    <w:rsid w:val="00871456"/>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3054"/>
    <w:rsid w:val="0089489E"/>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95C"/>
    <w:rsid w:val="008A6A6F"/>
    <w:rsid w:val="008A6AEA"/>
    <w:rsid w:val="008B0259"/>
    <w:rsid w:val="008B09B6"/>
    <w:rsid w:val="008B19E2"/>
    <w:rsid w:val="008B19E8"/>
    <w:rsid w:val="008B2BBE"/>
    <w:rsid w:val="008B2CFD"/>
    <w:rsid w:val="008B3B72"/>
    <w:rsid w:val="008B563B"/>
    <w:rsid w:val="008B68C9"/>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9ED"/>
    <w:rsid w:val="008D7A09"/>
    <w:rsid w:val="008E357B"/>
    <w:rsid w:val="008E3E4F"/>
    <w:rsid w:val="008E586B"/>
    <w:rsid w:val="008E6916"/>
    <w:rsid w:val="008E719C"/>
    <w:rsid w:val="008E75DE"/>
    <w:rsid w:val="008E7B8F"/>
    <w:rsid w:val="008E7DB7"/>
    <w:rsid w:val="008F00DC"/>
    <w:rsid w:val="008F0CB8"/>
    <w:rsid w:val="008F1CBB"/>
    <w:rsid w:val="008F2233"/>
    <w:rsid w:val="008F266A"/>
    <w:rsid w:val="008F3120"/>
    <w:rsid w:val="008F34A0"/>
    <w:rsid w:val="008F39C4"/>
    <w:rsid w:val="008F3ED2"/>
    <w:rsid w:val="008F51A8"/>
    <w:rsid w:val="008F5965"/>
    <w:rsid w:val="008F6620"/>
    <w:rsid w:val="008F6B84"/>
    <w:rsid w:val="008F7177"/>
    <w:rsid w:val="008F7229"/>
    <w:rsid w:val="00900698"/>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58"/>
    <w:rsid w:val="00912A60"/>
    <w:rsid w:val="009147BF"/>
    <w:rsid w:val="009149B3"/>
    <w:rsid w:val="00915775"/>
    <w:rsid w:val="00915BE2"/>
    <w:rsid w:val="00915C89"/>
    <w:rsid w:val="00916B66"/>
    <w:rsid w:val="00916CCA"/>
    <w:rsid w:val="009175CD"/>
    <w:rsid w:val="00921ED6"/>
    <w:rsid w:val="00922563"/>
    <w:rsid w:val="00925056"/>
    <w:rsid w:val="00925E68"/>
    <w:rsid w:val="00925F38"/>
    <w:rsid w:val="0092681F"/>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38"/>
    <w:rsid w:val="00942C3D"/>
    <w:rsid w:val="00943464"/>
    <w:rsid w:val="00944B7A"/>
    <w:rsid w:val="00944CC7"/>
    <w:rsid w:val="009469B4"/>
    <w:rsid w:val="0094737A"/>
    <w:rsid w:val="00950041"/>
    <w:rsid w:val="00950B68"/>
    <w:rsid w:val="00950F58"/>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22FC"/>
    <w:rsid w:val="00964E20"/>
    <w:rsid w:val="00965924"/>
    <w:rsid w:val="0096615B"/>
    <w:rsid w:val="00970F97"/>
    <w:rsid w:val="009710D2"/>
    <w:rsid w:val="00971279"/>
    <w:rsid w:val="0097138A"/>
    <w:rsid w:val="00971AAA"/>
    <w:rsid w:val="00973E93"/>
    <w:rsid w:val="00974545"/>
    <w:rsid w:val="00975C16"/>
    <w:rsid w:val="0098197D"/>
    <w:rsid w:val="00981DD6"/>
    <w:rsid w:val="009840EA"/>
    <w:rsid w:val="009847C6"/>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C0"/>
    <w:rsid w:val="009A145D"/>
    <w:rsid w:val="009A1D0B"/>
    <w:rsid w:val="009A1E1E"/>
    <w:rsid w:val="009A2C69"/>
    <w:rsid w:val="009A3C0F"/>
    <w:rsid w:val="009A53D6"/>
    <w:rsid w:val="009A5698"/>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D62"/>
    <w:rsid w:val="009C2EE1"/>
    <w:rsid w:val="009C30E6"/>
    <w:rsid w:val="009C329E"/>
    <w:rsid w:val="009C4965"/>
    <w:rsid w:val="009C5F98"/>
    <w:rsid w:val="009C62F1"/>
    <w:rsid w:val="009C6B67"/>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525"/>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1FC0"/>
    <w:rsid w:val="00A929DA"/>
    <w:rsid w:val="00A958A8"/>
    <w:rsid w:val="00A95F2F"/>
    <w:rsid w:val="00A96ED6"/>
    <w:rsid w:val="00A9709B"/>
    <w:rsid w:val="00A976B4"/>
    <w:rsid w:val="00AA0306"/>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6309"/>
    <w:rsid w:val="00AB760A"/>
    <w:rsid w:val="00AB7CE2"/>
    <w:rsid w:val="00AC0F5C"/>
    <w:rsid w:val="00AC1AEF"/>
    <w:rsid w:val="00AC2D06"/>
    <w:rsid w:val="00AC3C0A"/>
    <w:rsid w:val="00AC40B7"/>
    <w:rsid w:val="00AC58EE"/>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3847"/>
    <w:rsid w:val="00AF4AA5"/>
    <w:rsid w:val="00AF5B9B"/>
    <w:rsid w:val="00AF5E63"/>
    <w:rsid w:val="00AF6B56"/>
    <w:rsid w:val="00AF6C62"/>
    <w:rsid w:val="00AF7A58"/>
    <w:rsid w:val="00B0047A"/>
    <w:rsid w:val="00B028A0"/>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773E"/>
    <w:rsid w:val="00B3003E"/>
    <w:rsid w:val="00B30F57"/>
    <w:rsid w:val="00B31BD2"/>
    <w:rsid w:val="00B32262"/>
    <w:rsid w:val="00B32F4A"/>
    <w:rsid w:val="00B330F7"/>
    <w:rsid w:val="00B34007"/>
    <w:rsid w:val="00B3473B"/>
    <w:rsid w:val="00B3514D"/>
    <w:rsid w:val="00B352C9"/>
    <w:rsid w:val="00B35645"/>
    <w:rsid w:val="00B37504"/>
    <w:rsid w:val="00B404C8"/>
    <w:rsid w:val="00B41AB4"/>
    <w:rsid w:val="00B4274D"/>
    <w:rsid w:val="00B450F6"/>
    <w:rsid w:val="00B45422"/>
    <w:rsid w:val="00B45741"/>
    <w:rsid w:val="00B46298"/>
    <w:rsid w:val="00B462DB"/>
    <w:rsid w:val="00B465A9"/>
    <w:rsid w:val="00B46B95"/>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88E"/>
    <w:rsid w:val="00B81D69"/>
    <w:rsid w:val="00B824D2"/>
    <w:rsid w:val="00B82E10"/>
    <w:rsid w:val="00B83CD1"/>
    <w:rsid w:val="00B850DC"/>
    <w:rsid w:val="00B86DB8"/>
    <w:rsid w:val="00B876C8"/>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1103"/>
    <w:rsid w:val="00BB153F"/>
    <w:rsid w:val="00BB1ECC"/>
    <w:rsid w:val="00BB2B80"/>
    <w:rsid w:val="00BB315F"/>
    <w:rsid w:val="00BB31D8"/>
    <w:rsid w:val="00BB4398"/>
    <w:rsid w:val="00BB44EB"/>
    <w:rsid w:val="00BB5E28"/>
    <w:rsid w:val="00BB6934"/>
    <w:rsid w:val="00BB7541"/>
    <w:rsid w:val="00BB7DF4"/>
    <w:rsid w:val="00BC0D77"/>
    <w:rsid w:val="00BC1245"/>
    <w:rsid w:val="00BC216A"/>
    <w:rsid w:val="00BC2BE6"/>
    <w:rsid w:val="00BC405B"/>
    <w:rsid w:val="00BC4315"/>
    <w:rsid w:val="00BC4449"/>
    <w:rsid w:val="00BC44B2"/>
    <w:rsid w:val="00BC52B5"/>
    <w:rsid w:val="00BC52E5"/>
    <w:rsid w:val="00BD2054"/>
    <w:rsid w:val="00BD2983"/>
    <w:rsid w:val="00BD4498"/>
    <w:rsid w:val="00BD456D"/>
    <w:rsid w:val="00BD5347"/>
    <w:rsid w:val="00BD631C"/>
    <w:rsid w:val="00BD7295"/>
    <w:rsid w:val="00BD7597"/>
    <w:rsid w:val="00BD7684"/>
    <w:rsid w:val="00BD7D58"/>
    <w:rsid w:val="00BD7E1D"/>
    <w:rsid w:val="00BE035D"/>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1236"/>
    <w:rsid w:val="00C1178F"/>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08AD"/>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5997"/>
    <w:rsid w:val="00C85D37"/>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6DD8"/>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69DE"/>
    <w:rsid w:val="00CF7C53"/>
    <w:rsid w:val="00CF7E94"/>
    <w:rsid w:val="00D004C7"/>
    <w:rsid w:val="00D01255"/>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FE1"/>
    <w:rsid w:val="00D141B0"/>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2166"/>
    <w:rsid w:val="00D32A18"/>
    <w:rsid w:val="00D32BCF"/>
    <w:rsid w:val="00D3464C"/>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61EE"/>
    <w:rsid w:val="00D4674E"/>
    <w:rsid w:val="00D4699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60D7B"/>
    <w:rsid w:val="00D61016"/>
    <w:rsid w:val="00D611B6"/>
    <w:rsid w:val="00D61401"/>
    <w:rsid w:val="00D620CF"/>
    <w:rsid w:val="00D63667"/>
    <w:rsid w:val="00D6375C"/>
    <w:rsid w:val="00D642B2"/>
    <w:rsid w:val="00D64766"/>
    <w:rsid w:val="00D6560D"/>
    <w:rsid w:val="00D66D46"/>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157F"/>
    <w:rsid w:val="00DA1C94"/>
    <w:rsid w:val="00DA1CD8"/>
    <w:rsid w:val="00DA4065"/>
    <w:rsid w:val="00DA486D"/>
    <w:rsid w:val="00DA4CA3"/>
    <w:rsid w:val="00DA58AE"/>
    <w:rsid w:val="00DB0045"/>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AE4"/>
    <w:rsid w:val="00DC48CD"/>
    <w:rsid w:val="00DC7162"/>
    <w:rsid w:val="00DC7D48"/>
    <w:rsid w:val="00DD01CF"/>
    <w:rsid w:val="00DD0626"/>
    <w:rsid w:val="00DD0D47"/>
    <w:rsid w:val="00DD132A"/>
    <w:rsid w:val="00DD2AC5"/>
    <w:rsid w:val="00DD49BB"/>
    <w:rsid w:val="00DD4B76"/>
    <w:rsid w:val="00DD4E7D"/>
    <w:rsid w:val="00DD56CE"/>
    <w:rsid w:val="00DD6B4C"/>
    <w:rsid w:val="00DE1410"/>
    <w:rsid w:val="00DE26D1"/>
    <w:rsid w:val="00DE2BC6"/>
    <w:rsid w:val="00DE5120"/>
    <w:rsid w:val="00DE5422"/>
    <w:rsid w:val="00DE5824"/>
    <w:rsid w:val="00DE5F90"/>
    <w:rsid w:val="00DE64E0"/>
    <w:rsid w:val="00DE6B50"/>
    <w:rsid w:val="00DE6D9B"/>
    <w:rsid w:val="00DF002C"/>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DED"/>
    <w:rsid w:val="00E04FBF"/>
    <w:rsid w:val="00E05B9B"/>
    <w:rsid w:val="00E05CB6"/>
    <w:rsid w:val="00E05CE4"/>
    <w:rsid w:val="00E06ADD"/>
    <w:rsid w:val="00E07FDF"/>
    <w:rsid w:val="00E10230"/>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319F"/>
    <w:rsid w:val="00E237F9"/>
    <w:rsid w:val="00E23EEA"/>
    <w:rsid w:val="00E24657"/>
    <w:rsid w:val="00E24C15"/>
    <w:rsid w:val="00E3298A"/>
    <w:rsid w:val="00E32C78"/>
    <w:rsid w:val="00E3346D"/>
    <w:rsid w:val="00E33C88"/>
    <w:rsid w:val="00E33EB2"/>
    <w:rsid w:val="00E34382"/>
    <w:rsid w:val="00E34714"/>
    <w:rsid w:val="00E36558"/>
    <w:rsid w:val="00E3707D"/>
    <w:rsid w:val="00E376E0"/>
    <w:rsid w:val="00E40C23"/>
    <w:rsid w:val="00E40CC1"/>
    <w:rsid w:val="00E4131E"/>
    <w:rsid w:val="00E41979"/>
    <w:rsid w:val="00E439FB"/>
    <w:rsid w:val="00E43B45"/>
    <w:rsid w:val="00E43FDB"/>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0A6"/>
    <w:rsid w:val="00E826A9"/>
    <w:rsid w:val="00E82767"/>
    <w:rsid w:val="00E838F0"/>
    <w:rsid w:val="00E840F9"/>
    <w:rsid w:val="00E847CE"/>
    <w:rsid w:val="00E8525D"/>
    <w:rsid w:val="00E85DC2"/>
    <w:rsid w:val="00E85E4F"/>
    <w:rsid w:val="00E861FB"/>
    <w:rsid w:val="00E8623D"/>
    <w:rsid w:val="00E87D37"/>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8B6"/>
    <w:rsid w:val="00EB79CC"/>
    <w:rsid w:val="00EC04F7"/>
    <w:rsid w:val="00EC05FC"/>
    <w:rsid w:val="00EC13FB"/>
    <w:rsid w:val="00EC223B"/>
    <w:rsid w:val="00EC231C"/>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70F2"/>
    <w:rsid w:val="00ED737B"/>
    <w:rsid w:val="00ED761E"/>
    <w:rsid w:val="00EE08D1"/>
    <w:rsid w:val="00EE08D5"/>
    <w:rsid w:val="00EE0D8D"/>
    <w:rsid w:val="00EE1118"/>
    <w:rsid w:val="00EE1A04"/>
    <w:rsid w:val="00EE1D4A"/>
    <w:rsid w:val="00EE203B"/>
    <w:rsid w:val="00EE3617"/>
    <w:rsid w:val="00EE3B1C"/>
    <w:rsid w:val="00EE4254"/>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7C84"/>
    <w:rsid w:val="00F0257D"/>
    <w:rsid w:val="00F02F65"/>
    <w:rsid w:val="00F03EC7"/>
    <w:rsid w:val="00F040E9"/>
    <w:rsid w:val="00F04533"/>
    <w:rsid w:val="00F04762"/>
    <w:rsid w:val="00F05C1D"/>
    <w:rsid w:val="00F05C70"/>
    <w:rsid w:val="00F06798"/>
    <w:rsid w:val="00F070B8"/>
    <w:rsid w:val="00F0796F"/>
    <w:rsid w:val="00F1010A"/>
    <w:rsid w:val="00F1225E"/>
    <w:rsid w:val="00F122B6"/>
    <w:rsid w:val="00F1361A"/>
    <w:rsid w:val="00F144F7"/>
    <w:rsid w:val="00F14D62"/>
    <w:rsid w:val="00F16732"/>
    <w:rsid w:val="00F17679"/>
    <w:rsid w:val="00F17D88"/>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5C0"/>
    <w:rsid w:val="00F36797"/>
    <w:rsid w:val="00F372A4"/>
    <w:rsid w:val="00F37BC6"/>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69A3"/>
    <w:rsid w:val="00F87AF8"/>
    <w:rsid w:val="00F9028B"/>
    <w:rsid w:val="00F90BDB"/>
    <w:rsid w:val="00F90F80"/>
    <w:rsid w:val="00F9187D"/>
    <w:rsid w:val="00F92644"/>
    <w:rsid w:val="00F9275D"/>
    <w:rsid w:val="00F92A30"/>
    <w:rsid w:val="00F92AC1"/>
    <w:rsid w:val="00F9388C"/>
    <w:rsid w:val="00F93AC6"/>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1C05"/>
    <w:rsid w:val="00FC3C3D"/>
    <w:rsid w:val="00FC5CBB"/>
    <w:rsid w:val="00FC6A7C"/>
    <w:rsid w:val="00FC737A"/>
    <w:rsid w:val="00FC7A28"/>
    <w:rsid w:val="00FC7B22"/>
    <w:rsid w:val="00FC7C4A"/>
    <w:rsid w:val="00FD0B50"/>
    <w:rsid w:val="00FD0D9E"/>
    <w:rsid w:val="00FD0DE5"/>
    <w:rsid w:val="00FD0F6F"/>
    <w:rsid w:val="00FD190E"/>
    <w:rsid w:val="00FD1E47"/>
    <w:rsid w:val="00FD290E"/>
    <w:rsid w:val="00FD2998"/>
    <w:rsid w:val="00FD331A"/>
    <w:rsid w:val="00FD3D43"/>
    <w:rsid w:val="00FD44FB"/>
    <w:rsid w:val="00FD4E6F"/>
    <w:rsid w:val="00FD540E"/>
    <w:rsid w:val="00FD548C"/>
    <w:rsid w:val="00FD555E"/>
    <w:rsid w:val="00FD594B"/>
    <w:rsid w:val="00FD60E2"/>
    <w:rsid w:val="00FD6E5E"/>
    <w:rsid w:val="00FD6EC4"/>
    <w:rsid w:val="00FD7126"/>
    <w:rsid w:val="00FE0C47"/>
    <w:rsid w:val="00FE0CFA"/>
    <w:rsid w:val="00FE17D4"/>
    <w:rsid w:val="00FE21DE"/>
    <w:rsid w:val="00FE23FB"/>
    <w:rsid w:val="00FE2619"/>
    <w:rsid w:val="00FE27C5"/>
    <w:rsid w:val="00FE2B22"/>
    <w:rsid w:val="00FE2DFA"/>
    <w:rsid w:val="00FE30F6"/>
    <w:rsid w:val="00FE3A0C"/>
    <w:rsid w:val="00FE3B48"/>
    <w:rsid w:val="00FE4D1E"/>
    <w:rsid w:val="00FE52CD"/>
    <w:rsid w:val="00FE52D5"/>
    <w:rsid w:val="00FE59F4"/>
    <w:rsid w:val="00FE6E20"/>
    <w:rsid w:val="00FE763E"/>
    <w:rsid w:val="00FF28BC"/>
    <w:rsid w:val="00FF2964"/>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2BE6"/>
    <w:pPr>
      <w:spacing w:after="200" w:line="276" w:lineRule="auto"/>
    </w:pPr>
    <w:rPr>
      <w:rFonts w:asciiTheme="minorHAnsi" w:eastAsiaTheme="minorHAnsi" w:hAnsiTheme="minorHAnsi" w:cstheme="minorBidi"/>
      <w:sz w:val="22"/>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next w:val="Normal"/>
    <w:uiPriority w:val="9"/>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Titre2">
    <w:name w:val="heading 2"/>
    <w:aliases w:val="H2,h2,DO NOT USE_h2,h21,Head2A,2,UNDERRUBRIK 1-2,Heading 2 Char,H2 Char,h2 Char,标题 2,Header 2,Header2,22,heading2,2nd level,H21,H22,H23,H24,H25,R2,E2,†berschrift 2,õberschrift 2"/>
    <w:basedOn w:val="Titre1"/>
    <w:next w:val="Normal"/>
    <w:uiPriority w:val="9"/>
    <w:qFormat/>
    <w:rsid w:val="00D86CF9"/>
    <w:pPr>
      <w:pBdr>
        <w:top w:val="none" w:sz="0" w:space="0" w:color="auto"/>
      </w:pBdr>
      <w:spacing w:before="180"/>
      <w:outlineLvl w:val="1"/>
    </w:pPr>
    <w:rPr>
      <w:sz w:val="32"/>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Memo Heading 3 Char Car,标题"/>
    <w:basedOn w:val="Titre2"/>
    <w:next w:val="Normal"/>
    <w:qFormat/>
    <w:rsid w:val="00FA2CB8"/>
    <w:pPr>
      <w:numPr>
        <w:ilvl w:val="2"/>
        <w:numId w:val="7"/>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
    <w:basedOn w:val="Titre3"/>
    <w:next w:val="Normal"/>
    <w:link w:val="Titre4Car"/>
    <w:uiPriority w:val="9"/>
    <w:qFormat/>
    <w:rsid w:val="00FA2CB8"/>
    <w:pPr>
      <w:numPr>
        <w:ilvl w:val="3"/>
      </w:numPr>
      <w:outlineLvl w:val="3"/>
    </w:pPr>
    <w:rPr>
      <w:sz w:val="24"/>
      <w:lang w:val="x-none"/>
    </w:rPr>
  </w:style>
  <w:style w:type="paragraph" w:styleId="Titre5">
    <w:name w:val="heading 5"/>
    <w:aliases w:val="h5,Heading5,H5"/>
    <w:basedOn w:val="Titre4"/>
    <w:next w:val="Normal"/>
    <w:uiPriority w:val="9"/>
    <w:qFormat/>
    <w:rsid w:val="00FA2CB8"/>
    <w:pPr>
      <w:numPr>
        <w:ilvl w:val="4"/>
      </w:numPr>
      <w:outlineLvl w:val="4"/>
    </w:pPr>
    <w:rPr>
      <w:sz w:val="22"/>
    </w:rPr>
  </w:style>
  <w:style w:type="paragraph" w:styleId="Titre6">
    <w:name w:val="heading 6"/>
    <w:basedOn w:val="H6"/>
    <w:next w:val="Normal"/>
    <w:uiPriority w:val="9"/>
    <w:qFormat/>
    <w:rsid w:val="00FA2CB8"/>
    <w:pPr>
      <w:numPr>
        <w:ilvl w:val="5"/>
      </w:numPr>
      <w:outlineLvl w:val="5"/>
    </w:pPr>
  </w:style>
  <w:style w:type="paragraph" w:styleId="Titre7">
    <w:name w:val="heading 7"/>
    <w:basedOn w:val="H6"/>
    <w:next w:val="Normal"/>
    <w:uiPriority w:val="9"/>
    <w:qFormat/>
    <w:rsid w:val="00FA2CB8"/>
    <w:pPr>
      <w:numPr>
        <w:ilvl w:val="6"/>
      </w:numPr>
      <w:outlineLvl w:val="6"/>
    </w:pPr>
  </w:style>
  <w:style w:type="paragraph" w:styleId="Titre8">
    <w:name w:val="heading 8"/>
    <w:basedOn w:val="Titre1"/>
    <w:next w:val="Normal"/>
    <w:uiPriority w:val="9"/>
    <w:qFormat/>
    <w:rsid w:val="00FA2CB8"/>
    <w:pPr>
      <w:numPr>
        <w:ilvl w:val="7"/>
        <w:numId w:val="7"/>
      </w:numPr>
      <w:outlineLvl w:val="7"/>
    </w:pPr>
  </w:style>
  <w:style w:type="paragraph" w:styleId="Titre9">
    <w:name w:val="heading 9"/>
    <w:basedOn w:val="Titre8"/>
    <w:next w:val="Normal"/>
    <w:uiPriority w:val="9"/>
    <w:qFormat/>
    <w:rsid w:val="00FA2CB8"/>
    <w:pPr>
      <w:numPr>
        <w:ilvl w:val="8"/>
      </w:numPr>
      <w:outlineLvl w:val="8"/>
    </w:pPr>
  </w:style>
  <w:style w:type="character" w:default="1" w:styleId="Policepardfaut">
    <w:name w:val="Default Paragraph Font"/>
    <w:uiPriority w:val="1"/>
    <w:semiHidden/>
    <w:unhideWhenUsed/>
    <w:rsid w:val="00BC2BE6"/>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BC2BE6"/>
  </w:style>
  <w:style w:type="paragraph" w:customStyle="1" w:styleId="H6">
    <w:name w:val="H6"/>
    <w:basedOn w:val="Titre5"/>
    <w:next w:val="Normal"/>
    <w:rsid w:val="00D86CF9"/>
    <w:pPr>
      <w:ind w:left="1985" w:hanging="1985"/>
      <w:outlineLvl w:val="9"/>
    </w:pPr>
    <w:rPr>
      <w:sz w:val="20"/>
    </w:rPr>
  </w:style>
  <w:style w:type="paragraph" w:styleId="TM9">
    <w:name w:val="toc 9"/>
    <w:basedOn w:val="TM8"/>
    <w:semiHidden/>
    <w:rsid w:val="00D86CF9"/>
    <w:pPr>
      <w:ind w:left="1418" w:hanging="1418"/>
    </w:pPr>
  </w:style>
  <w:style w:type="paragraph" w:styleId="TM8">
    <w:name w:val="toc 8"/>
    <w:basedOn w:val="TM1"/>
    <w:semiHidden/>
    <w:rsid w:val="00D86CF9"/>
    <w:pPr>
      <w:spacing w:before="180"/>
      <w:ind w:left="2693" w:hanging="2693"/>
    </w:pPr>
    <w:rPr>
      <w:b/>
    </w:rPr>
  </w:style>
  <w:style w:type="paragraph" w:styleId="TM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TM4"/>
    <w:semiHidden/>
    <w:rsid w:val="00D86CF9"/>
    <w:pPr>
      <w:ind w:left="1701" w:hanging="1701"/>
    </w:pPr>
  </w:style>
  <w:style w:type="paragraph" w:styleId="TM4">
    <w:name w:val="toc 4"/>
    <w:basedOn w:val="TM3"/>
    <w:semiHidden/>
    <w:rsid w:val="00D86CF9"/>
    <w:pPr>
      <w:ind w:left="1418" w:hanging="1418"/>
    </w:pPr>
  </w:style>
  <w:style w:type="paragraph" w:styleId="TM3">
    <w:name w:val="toc 3"/>
    <w:basedOn w:val="TM2"/>
    <w:semiHidden/>
    <w:rsid w:val="00D86CF9"/>
    <w:pPr>
      <w:ind w:left="1134" w:hanging="1134"/>
    </w:pPr>
  </w:style>
  <w:style w:type="paragraph" w:styleId="TM2">
    <w:name w:val="toc 2"/>
    <w:basedOn w:val="TM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rsid w:val="00D86CF9"/>
  </w:style>
  <w:style w:type="paragraph" w:styleId="TM6">
    <w:name w:val="toc 6"/>
    <w:basedOn w:val="TM5"/>
    <w:next w:val="Normal"/>
    <w:semiHidden/>
    <w:rsid w:val="00D86CF9"/>
    <w:pPr>
      <w:ind w:left="1985" w:hanging="1985"/>
    </w:pPr>
  </w:style>
  <w:style w:type="paragraph" w:styleId="TM7">
    <w:name w:val="toc 7"/>
    <w:basedOn w:val="TM6"/>
    <w:next w:val="Normal"/>
    <w:semiHidden/>
    <w:rsid w:val="00D86CF9"/>
    <w:pPr>
      <w:ind w:left="2268" w:hanging="2268"/>
    </w:p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fighead22"/>
    <w:basedOn w:val="Normal"/>
    <w:next w:val="Normal"/>
    <w:link w:val="LgendeCar"/>
    <w:uiPriority w:val="35"/>
    <w:qFormat/>
    <w:pPr>
      <w:spacing w:before="120" w:after="120"/>
    </w:pPr>
    <w:rPr>
      <w:b/>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jc w:val="both"/>
    </w:pPr>
    <w:rPr>
      <w:kern w:val="2"/>
      <w:sz w:val="21"/>
      <w:lang w:val="en-US"/>
    </w:rPr>
  </w:style>
  <w:style w:type="paragraph" w:styleId="Retraitcorpsdetexte2">
    <w:name w:val="Body Text Indent 2"/>
    <w:basedOn w:val="Normal"/>
    <w:pPr>
      <w:widowControl w:val="0"/>
      <w:tabs>
        <w:tab w:val="left" w:pos="2205"/>
      </w:tabs>
      <w:spacing w:after="0"/>
      <w:ind w:left="200"/>
      <w:jc w:val="both"/>
    </w:pPr>
    <w:rPr>
      <w:kern w:val="2"/>
      <w:lang w:val="en-US"/>
    </w:rPr>
  </w:style>
  <w:style w:type="paragraph" w:styleId="Retraitcorpsdetexte3">
    <w:name w:val="Body Text Indent 3"/>
    <w:basedOn w:val="Normal"/>
    <w:pPr>
      <w:spacing w:after="0"/>
      <w:ind w:left="1080"/>
    </w:pPr>
    <w:rPr>
      <w:lang w:val="en-US"/>
    </w:r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lang w:val="en-US"/>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spacing w:after="0"/>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
    <w:basedOn w:val="Normal"/>
    <w:link w:val="ParagraphedelisteCar"/>
    <w:uiPriority w:val="34"/>
    <w:qFormat/>
    <w:rsid w:val="007F740E"/>
    <w:pPr>
      <w:ind w:left="720"/>
      <w:contextualSpacing/>
    </w:pPr>
  </w:style>
  <w:style w:type="character" w:customStyle="1" w:styleId="ParagraphedelisteCar">
    <w:name w:val="Paragraphe de liste Car"/>
    <w:aliases w:val="- Bullets Car"/>
    <w:link w:val="Paragraphedeliste"/>
    <w:uiPriority w:val="34"/>
    <w:qFormat/>
    <w:locked/>
    <w:rsid w:val="007F740E"/>
    <w:rPr>
      <w:rFonts w:eastAsia="Times New Roman"/>
      <w:lang w:val="en-GB"/>
    </w:rPr>
  </w:style>
  <w:style w:type="table" w:customStyle="1" w:styleId="PlainTable1">
    <w:name w:val="Plain Table 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
    <w:link w:val="Lgende"/>
    <w:uiPriority w:val="35"/>
    <w:rsid w:val="00DB2092"/>
    <w:rPr>
      <w:rFonts w:asciiTheme="minorHAnsi" w:eastAsiaTheme="minorEastAsia" w:hAnsiTheme="minorHAnsi" w:cstheme="minorBidi"/>
      <w:b/>
      <w:sz w:val="22"/>
      <w:szCs w:val="22"/>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 w:val="20"/>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jc w:val="both"/>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uiPriority w:val="1"/>
    <w:qFormat/>
    <w:rsid w:val="00A079D8"/>
    <w:rPr>
      <w:rFonts w:asciiTheme="minorHAnsi" w:eastAsiaTheme="minorHAnsi" w:hAnsiTheme="minorHAnsi" w:cstheme="minorBidi"/>
      <w:sz w:val="22"/>
      <w:szCs w:val="22"/>
      <w:lang w:val="en-GB" w:eastAsia="en-US"/>
    </w:rPr>
  </w:style>
  <w:style w:type="paragraph" w:styleId="NormalWeb">
    <w:name w:val="Normal (Web)"/>
    <w:basedOn w:val="Normal"/>
    <w:uiPriority w:val="99"/>
    <w:unhideWhenUsed/>
    <w:rsid w:val="008E7DB7"/>
    <w:pPr>
      <w:spacing w:before="100" w:beforeAutospacing="1" w:after="100" w:afterAutospacing="1" w:line="240" w:lineRule="auto"/>
    </w:pPr>
    <w:rPr>
      <w:rFonts w:ascii="Times New Roman" w:eastAsia="Calibri" w:hAnsi="Times New Roman" w:cs="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2BE6"/>
    <w:pPr>
      <w:spacing w:after="200" w:line="276" w:lineRule="auto"/>
    </w:pPr>
    <w:rPr>
      <w:rFonts w:asciiTheme="minorHAnsi" w:eastAsiaTheme="minorHAnsi" w:hAnsiTheme="minorHAnsi" w:cstheme="minorBidi"/>
      <w:sz w:val="22"/>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next w:val="Normal"/>
    <w:uiPriority w:val="9"/>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Titre2">
    <w:name w:val="heading 2"/>
    <w:aliases w:val="H2,h2,DO NOT USE_h2,h21,Head2A,2,UNDERRUBRIK 1-2,Heading 2 Char,H2 Char,h2 Char,标题 2,Header 2,Header2,22,heading2,2nd level,H21,H22,H23,H24,H25,R2,E2,†berschrift 2,õberschrift 2"/>
    <w:basedOn w:val="Titre1"/>
    <w:next w:val="Normal"/>
    <w:uiPriority w:val="9"/>
    <w:qFormat/>
    <w:rsid w:val="00D86CF9"/>
    <w:pPr>
      <w:pBdr>
        <w:top w:val="none" w:sz="0" w:space="0" w:color="auto"/>
      </w:pBdr>
      <w:spacing w:before="180"/>
      <w:outlineLvl w:val="1"/>
    </w:pPr>
    <w:rPr>
      <w:sz w:val="32"/>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Memo Heading 3 Char Car,标题"/>
    <w:basedOn w:val="Titre2"/>
    <w:next w:val="Normal"/>
    <w:qFormat/>
    <w:rsid w:val="00FA2CB8"/>
    <w:pPr>
      <w:numPr>
        <w:ilvl w:val="2"/>
        <w:numId w:val="7"/>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
    <w:basedOn w:val="Titre3"/>
    <w:next w:val="Normal"/>
    <w:link w:val="Titre4Car"/>
    <w:uiPriority w:val="9"/>
    <w:qFormat/>
    <w:rsid w:val="00FA2CB8"/>
    <w:pPr>
      <w:numPr>
        <w:ilvl w:val="3"/>
      </w:numPr>
      <w:outlineLvl w:val="3"/>
    </w:pPr>
    <w:rPr>
      <w:sz w:val="24"/>
      <w:lang w:val="x-none"/>
    </w:rPr>
  </w:style>
  <w:style w:type="paragraph" w:styleId="Titre5">
    <w:name w:val="heading 5"/>
    <w:aliases w:val="h5,Heading5,H5"/>
    <w:basedOn w:val="Titre4"/>
    <w:next w:val="Normal"/>
    <w:uiPriority w:val="9"/>
    <w:qFormat/>
    <w:rsid w:val="00FA2CB8"/>
    <w:pPr>
      <w:numPr>
        <w:ilvl w:val="4"/>
      </w:numPr>
      <w:outlineLvl w:val="4"/>
    </w:pPr>
    <w:rPr>
      <w:sz w:val="22"/>
    </w:rPr>
  </w:style>
  <w:style w:type="paragraph" w:styleId="Titre6">
    <w:name w:val="heading 6"/>
    <w:basedOn w:val="H6"/>
    <w:next w:val="Normal"/>
    <w:uiPriority w:val="9"/>
    <w:qFormat/>
    <w:rsid w:val="00FA2CB8"/>
    <w:pPr>
      <w:numPr>
        <w:ilvl w:val="5"/>
      </w:numPr>
      <w:outlineLvl w:val="5"/>
    </w:pPr>
  </w:style>
  <w:style w:type="paragraph" w:styleId="Titre7">
    <w:name w:val="heading 7"/>
    <w:basedOn w:val="H6"/>
    <w:next w:val="Normal"/>
    <w:uiPriority w:val="9"/>
    <w:qFormat/>
    <w:rsid w:val="00FA2CB8"/>
    <w:pPr>
      <w:numPr>
        <w:ilvl w:val="6"/>
      </w:numPr>
      <w:outlineLvl w:val="6"/>
    </w:pPr>
  </w:style>
  <w:style w:type="paragraph" w:styleId="Titre8">
    <w:name w:val="heading 8"/>
    <w:basedOn w:val="Titre1"/>
    <w:next w:val="Normal"/>
    <w:uiPriority w:val="9"/>
    <w:qFormat/>
    <w:rsid w:val="00FA2CB8"/>
    <w:pPr>
      <w:numPr>
        <w:ilvl w:val="7"/>
        <w:numId w:val="7"/>
      </w:numPr>
      <w:outlineLvl w:val="7"/>
    </w:pPr>
  </w:style>
  <w:style w:type="paragraph" w:styleId="Titre9">
    <w:name w:val="heading 9"/>
    <w:basedOn w:val="Titre8"/>
    <w:next w:val="Normal"/>
    <w:uiPriority w:val="9"/>
    <w:qFormat/>
    <w:rsid w:val="00FA2CB8"/>
    <w:pPr>
      <w:numPr>
        <w:ilvl w:val="8"/>
      </w:numPr>
      <w:outlineLvl w:val="8"/>
    </w:pPr>
  </w:style>
  <w:style w:type="character" w:default="1" w:styleId="Policepardfaut">
    <w:name w:val="Default Paragraph Font"/>
    <w:uiPriority w:val="1"/>
    <w:semiHidden/>
    <w:unhideWhenUsed/>
    <w:rsid w:val="00BC2BE6"/>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BC2BE6"/>
  </w:style>
  <w:style w:type="paragraph" w:customStyle="1" w:styleId="H6">
    <w:name w:val="H6"/>
    <w:basedOn w:val="Titre5"/>
    <w:next w:val="Normal"/>
    <w:rsid w:val="00D86CF9"/>
    <w:pPr>
      <w:ind w:left="1985" w:hanging="1985"/>
      <w:outlineLvl w:val="9"/>
    </w:pPr>
    <w:rPr>
      <w:sz w:val="20"/>
    </w:rPr>
  </w:style>
  <w:style w:type="paragraph" w:styleId="TM9">
    <w:name w:val="toc 9"/>
    <w:basedOn w:val="TM8"/>
    <w:semiHidden/>
    <w:rsid w:val="00D86CF9"/>
    <w:pPr>
      <w:ind w:left="1418" w:hanging="1418"/>
    </w:pPr>
  </w:style>
  <w:style w:type="paragraph" w:styleId="TM8">
    <w:name w:val="toc 8"/>
    <w:basedOn w:val="TM1"/>
    <w:semiHidden/>
    <w:rsid w:val="00D86CF9"/>
    <w:pPr>
      <w:spacing w:before="180"/>
      <w:ind w:left="2693" w:hanging="2693"/>
    </w:pPr>
    <w:rPr>
      <w:b/>
    </w:rPr>
  </w:style>
  <w:style w:type="paragraph" w:styleId="TM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TM4"/>
    <w:semiHidden/>
    <w:rsid w:val="00D86CF9"/>
    <w:pPr>
      <w:ind w:left="1701" w:hanging="1701"/>
    </w:pPr>
  </w:style>
  <w:style w:type="paragraph" w:styleId="TM4">
    <w:name w:val="toc 4"/>
    <w:basedOn w:val="TM3"/>
    <w:semiHidden/>
    <w:rsid w:val="00D86CF9"/>
    <w:pPr>
      <w:ind w:left="1418" w:hanging="1418"/>
    </w:pPr>
  </w:style>
  <w:style w:type="paragraph" w:styleId="TM3">
    <w:name w:val="toc 3"/>
    <w:basedOn w:val="TM2"/>
    <w:semiHidden/>
    <w:rsid w:val="00D86CF9"/>
    <w:pPr>
      <w:ind w:left="1134" w:hanging="1134"/>
    </w:pPr>
  </w:style>
  <w:style w:type="paragraph" w:styleId="TM2">
    <w:name w:val="toc 2"/>
    <w:basedOn w:val="TM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rsid w:val="00D86CF9"/>
  </w:style>
  <w:style w:type="paragraph" w:styleId="TM6">
    <w:name w:val="toc 6"/>
    <w:basedOn w:val="TM5"/>
    <w:next w:val="Normal"/>
    <w:semiHidden/>
    <w:rsid w:val="00D86CF9"/>
    <w:pPr>
      <w:ind w:left="1985" w:hanging="1985"/>
    </w:pPr>
  </w:style>
  <w:style w:type="paragraph" w:styleId="TM7">
    <w:name w:val="toc 7"/>
    <w:basedOn w:val="TM6"/>
    <w:next w:val="Normal"/>
    <w:semiHidden/>
    <w:rsid w:val="00D86CF9"/>
    <w:pPr>
      <w:ind w:left="2268" w:hanging="2268"/>
    </w:p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fighead22"/>
    <w:basedOn w:val="Normal"/>
    <w:next w:val="Normal"/>
    <w:link w:val="LgendeCar"/>
    <w:uiPriority w:val="35"/>
    <w:qFormat/>
    <w:pPr>
      <w:spacing w:before="120" w:after="120"/>
    </w:pPr>
    <w:rPr>
      <w:b/>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jc w:val="both"/>
    </w:pPr>
    <w:rPr>
      <w:kern w:val="2"/>
      <w:sz w:val="21"/>
      <w:lang w:val="en-US"/>
    </w:rPr>
  </w:style>
  <w:style w:type="paragraph" w:styleId="Retraitcorpsdetexte2">
    <w:name w:val="Body Text Indent 2"/>
    <w:basedOn w:val="Normal"/>
    <w:pPr>
      <w:widowControl w:val="0"/>
      <w:tabs>
        <w:tab w:val="left" w:pos="2205"/>
      </w:tabs>
      <w:spacing w:after="0"/>
      <w:ind w:left="200"/>
      <w:jc w:val="both"/>
    </w:pPr>
    <w:rPr>
      <w:kern w:val="2"/>
      <w:lang w:val="en-US"/>
    </w:rPr>
  </w:style>
  <w:style w:type="paragraph" w:styleId="Retraitcorpsdetexte3">
    <w:name w:val="Body Text Indent 3"/>
    <w:basedOn w:val="Normal"/>
    <w:pPr>
      <w:spacing w:after="0"/>
      <w:ind w:left="1080"/>
    </w:pPr>
    <w:rPr>
      <w:lang w:val="en-US"/>
    </w:r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lang w:val="en-US"/>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spacing w:after="0"/>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
    <w:basedOn w:val="Normal"/>
    <w:link w:val="ParagraphedelisteCar"/>
    <w:uiPriority w:val="34"/>
    <w:qFormat/>
    <w:rsid w:val="007F740E"/>
    <w:pPr>
      <w:ind w:left="720"/>
      <w:contextualSpacing/>
    </w:pPr>
  </w:style>
  <w:style w:type="character" w:customStyle="1" w:styleId="ParagraphedelisteCar">
    <w:name w:val="Paragraphe de liste Car"/>
    <w:aliases w:val="- Bullets Car"/>
    <w:link w:val="Paragraphedeliste"/>
    <w:uiPriority w:val="34"/>
    <w:qFormat/>
    <w:locked/>
    <w:rsid w:val="007F740E"/>
    <w:rPr>
      <w:rFonts w:eastAsia="Times New Roman"/>
      <w:lang w:val="en-GB"/>
    </w:rPr>
  </w:style>
  <w:style w:type="table" w:customStyle="1" w:styleId="PlainTable1">
    <w:name w:val="Plain Table 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
    <w:link w:val="Lgende"/>
    <w:uiPriority w:val="35"/>
    <w:rsid w:val="00DB2092"/>
    <w:rPr>
      <w:rFonts w:asciiTheme="minorHAnsi" w:eastAsiaTheme="minorEastAsia" w:hAnsiTheme="minorHAnsi" w:cstheme="minorBidi"/>
      <w:b/>
      <w:sz w:val="22"/>
      <w:szCs w:val="22"/>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 w:val="20"/>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jc w:val="both"/>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uiPriority w:val="1"/>
    <w:qFormat/>
    <w:rsid w:val="00A079D8"/>
    <w:rPr>
      <w:rFonts w:asciiTheme="minorHAnsi" w:eastAsiaTheme="minorHAnsi" w:hAnsiTheme="minorHAnsi" w:cstheme="minorBidi"/>
      <w:sz w:val="22"/>
      <w:szCs w:val="22"/>
      <w:lang w:val="en-GB" w:eastAsia="en-US"/>
    </w:rPr>
  </w:style>
  <w:style w:type="paragraph" w:styleId="NormalWeb">
    <w:name w:val="Normal (Web)"/>
    <w:basedOn w:val="Normal"/>
    <w:uiPriority w:val="99"/>
    <w:unhideWhenUsed/>
    <w:rsid w:val="008E7DB7"/>
    <w:pPr>
      <w:spacing w:before="100" w:beforeAutospacing="1" w:after="100" w:afterAutospacing="1" w:line="240" w:lineRule="auto"/>
    </w:pPr>
    <w:rPr>
      <w:rFonts w:ascii="Times New Roman" w:eastAsia="Calibri"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02B9EF-1DE9-49B0-8E7A-3FA72FB4F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553</Words>
  <Characters>3154</Characters>
  <Application>Microsoft Office Word</Application>
  <DocSecurity>0</DocSecurity>
  <Lines>26</Lines>
  <Paragraphs>7</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3700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2018-05-11T15:05:00Z</dcterms:created>
  <dcterms:modified xsi:type="dcterms:W3CDTF">2018-08-10T09:43:00Z</dcterms:modified>
</cp:coreProperties>
</file>